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D16E1" w14:textId="5D78EB14" w:rsidR="003B7E71" w:rsidRPr="001A7329" w:rsidRDefault="00ED4EE6" w:rsidP="001A7329">
      <w:pPr>
        <w:rPr>
          <w:rFonts w:eastAsia="Times New Roman" w:cs="Times New Roman"/>
          <w:b/>
          <w:sz w:val="96"/>
          <w:szCs w:val="96"/>
          <w:u w:val="single"/>
          <w:lang w:eastAsia="en-GB"/>
        </w:rPr>
      </w:pPr>
      <w:r w:rsidRPr="00C55EFE">
        <w:rPr>
          <w:rFonts w:ascii="Georgia" w:eastAsia="Times New Roman" w:hAnsi="Georgia" w:cs="Times New Roman"/>
          <w:b/>
          <w:noProof/>
          <w:sz w:val="96"/>
          <w:szCs w:val="96"/>
          <w:u w:val="single"/>
          <w:lang w:eastAsia="en-GB"/>
        </w:rPr>
        <w:drawing>
          <wp:anchor distT="0" distB="0" distL="114300" distR="114300" simplePos="0" relativeHeight="251838464" behindDoc="0" locked="0" layoutInCell="1" allowOverlap="1" wp14:anchorId="19AC3E37" wp14:editId="33151CE0">
            <wp:simplePos x="0" y="0"/>
            <wp:positionH relativeFrom="column">
              <wp:posOffset>-642231</wp:posOffset>
            </wp:positionH>
            <wp:positionV relativeFrom="paragraph">
              <wp:posOffset>4724400</wp:posOffset>
            </wp:positionV>
            <wp:extent cx="5731510" cy="3206750"/>
            <wp:effectExtent l="0" t="0" r="2540" b="0"/>
            <wp:wrapNone/>
            <wp:docPr id="7170" name="Picture 2" descr="https://www.iccb.org/cte/wp-content/uploads/2015/10/career-path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www.iccb.org/cte/wp-content/uploads/2015/10/career-pathway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06750"/>
                    </a:xfrm>
                    <a:prstGeom prst="rect">
                      <a:avLst/>
                    </a:prstGeom>
                    <a:noFill/>
                    <a:extLst/>
                  </pic:spPr>
                </pic:pic>
              </a:graphicData>
            </a:graphic>
            <wp14:sizeRelH relativeFrom="page">
              <wp14:pctWidth>0</wp14:pctWidth>
            </wp14:sizeRelH>
            <wp14:sizeRelV relativeFrom="page">
              <wp14:pctHeight>0</wp14:pctHeight>
            </wp14:sizeRelV>
          </wp:anchor>
        </w:drawing>
      </w:r>
      <w:r w:rsidR="00C55EFE">
        <w:rPr>
          <w:noProof/>
          <w:lang w:eastAsia="en-GB"/>
        </w:rPr>
        <mc:AlternateContent>
          <mc:Choice Requires="wps">
            <w:drawing>
              <wp:anchor distT="0" distB="0" distL="114300" distR="114300" simplePos="0" relativeHeight="251837440" behindDoc="0" locked="0" layoutInCell="1" allowOverlap="1" wp14:anchorId="217BD997" wp14:editId="76EBBAE6">
                <wp:simplePos x="0" y="0"/>
                <wp:positionH relativeFrom="column">
                  <wp:posOffset>-642516</wp:posOffset>
                </wp:positionH>
                <wp:positionV relativeFrom="paragraph">
                  <wp:posOffset>1063690</wp:posOffset>
                </wp:positionV>
                <wp:extent cx="5728944" cy="2854908"/>
                <wp:effectExtent l="0" t="0" r="0" b="0"/>
                <wp:wrapNone/>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44" cy="2854908"/>
                        </a:xfrm>
                        <a:prstGeom prst="rect">
                          <a:avLst/>
                        </a:prstGeom>
                        <a:noFill/>
                        <a:ln>
                          <a:noFill/>
                        </a:ln>
                        <a:extLst>
                          <a:ext uri="{53640926-AAD7-44D8-BBD7-CCE9431645EC}">
                            <a14:shadowObscured xmlns:a14="http://schemas.microsoft.com/office/drawing/2010/main" val="1"/>
                          </a:ext>
                        </a:extLst>
                      </wps:spPr>
                      <wps:style>
                        <a:lnRef idx="2">
                          <a:schemeClr val="dk1"/>
                        </a:lnRef>
                        <a:fillRef idx="1">
                          <a:schemeClr val="lt1"/>
                        </a:fillRef>
                        <a:effectRef idx="0">
                          <a:schemeClr val="dk1"/>
                        </a:effectRef>
                        <a:fontRef idx="minor">
                          <a:schemeClr val="dk1"/>
                        </a:fontRef>
                      </wps:style>
                      <wps:txbx>
                        <w:txbxContent>
                          <w:sdt>
                            <w:sdtPr>
                              <w:rPr>
                                <w:b/>
                                <w:bCs/>
                                <w:color w:val="1F497D" w:themeColor="text2"/>
                                <w:sz w:val="120"/>
                                <w:szCs w:val="120"/>
                              </w:rPr>
                              <w:alias w:val="Title"/>
                              <w:id w:val="2016576512"/>
                              <w:dataBinding w:prefixMappings="xmlns:ns0='http://schemas.openxmlformats.org/package/2006/metadata/core-properties' xmlns:ns1='http://purl.org/dc/elements/1.1/'" w:xpath="/ns0:coreProperties[1]/ns1:title[1]" w:storeItemID="{6C3C8BC8-F283-45AE-878A-BAB7291924A1}"/>
                              <w:text/>
                            </w:sdtPr>
                            <w:sdtEndPr/>
                            <w:sdtContent>
                              <w:p w14:paraId="4878A87A" w14:textId="55FF43A3" w:rsidR="005C57AC" w:rsidRPr="00C55EFE" w:rsidRDefault="005C57AC" w:rsidP="00C55EFE">
                                <w:pPr>
                                  <w:spacing w:after="0"/>
                                  <w:jc w:val="center"/>
                                  <w:rPr>
                                    <w:b/>
                                    <w:bCs/>
                                    <w:color w:val="1F497D" w:themeColor="text2"/>
                                    <w:sz w:val="120"/>
                                    <w:szCs w:val="120"/>
                                  </w:rPr>
                                </w:pPr>
                                <w:r w:rsidRPr="00C55EFE">
                                  <w:rPr>
                                    <w:b/>
                                    <w:bCs/>
                                    <w:color w:val="1F497D" w:themeColor="text2"/>
                                    <w:sz w:val="120"/>
                                    <w:szCs w:val="120"/>
                                  </w:rPr>
                                  <w:t>S3 PATHWAYS</w:t>
                                </w:r>
                              </w:p>
                            </w:sdtContent>
                          </w:sdt>
                          <w:p w14:paraId="0A97A9D9" w14:textId="77777777" w:rsidR="005C57AC" w:rsidRDefault="005C57AC" w:rsidP="00C55EFE">
                            <w:pPr>
                              <w:jc w:val="center"/>
                              <w:rPr>
                                <w:b/>
                                <w:bCs/>
                                <w:color w:val="4F81BD" w:themeColor="accent1"/>
                                <w:sz w:val="40"/>
                                <w:szCs w:val="40"/>
                              </w:rPr>
                            </w:pPr>
                          </w:p>
                          <w:sdt>
                            <w:sdtPr>
                              <w:rPr>
                                <w:b/>
                                <w:bCs/>
                                <w:color w:val="4F81BD" w:themeColor="accent1"/>
                                <w:sz w:val="60"/>
                                <w:szCs w:val="60"/>
                              </w:rPr>
                              <w:alias w:val="Subtitle"/>
                              <w:id w:val="1358395612"/>
                              <w:dataBinding w:prefixMappings="xmlns:ns0='http://schemas.openxmlformats.org/package/2006/metadata/core-properties' xmlns:ns1='http://purl.org/dc/elements/1.1/'" w:xpath="/ns0:coreProperties[1]/ns1:subject[1]" w:storeItemID="{6C3C8BC8-F283-45AE-878A-BAB7291924A1}"/>
                              <w:text/>
                            </w:sdtPr>
                            <w:sdtEndPr/>
                            <w:sdtContent>
                              <w:p w14:paraId="57E41999" w14:textId="632082BD" w:rsidR="005C57AC" w:rsidRPr="00C55EFE" w:rsidRDefault="005C57AC" w:rsidP="00ED4EE6">
                                <w:pPr>
                                  <w:jc w:val="center"/>
                                  <w:rPr>
                                    <w:b/>
                                    <w:bCs/>
                                    <w:color w:val="4F81BD" w:themeColor="accent1"/>
                                    <w:sz w:val="60"/>
                                    <w:szCs w:val="60"/>
                                  </w:rPr>
                                </w:pPr>
                                <w:r w:rsidRPr="00C55EFE">
                                  <w:rPr>
                                    <w:b/>
                                    <w:bCs/>
                                    <w:color w:val="4F81BD" w:themeColor="accent1"/>
                                    <w:sz w:val="60"/>
                                    <w:szCs w:val="60"/>
                                  </w:rPr>
                                  <w:t xml:space="preserve">Personalisation </w:t>
                                </w:r>
                                <w:r>
                                  <w:rPr>
                                    <w:b/>
                                    <w:bCs/>
                                    <w:color w:val="4F81BD" w:themeColor="accent1"/>
                                    <w:sz w:val="60"/>
                                    <w:szCs w:val="60"/>
                                  </w:rPr>
                                  <w:t>and</w:t>
                                </w:r>
                                <w:r w:rsidRPr="00C55EFE">
                                  <w:rPr>
                                    <w:b/>
                                    <w:bCs/>
                                    <w:color w:val="4F81BD" w:themeColor="accent1"/>
                                    <w:sz w:val="60"/>
                                    <w:szCs w:val="60"/>
                                  </w:rPr>
                                  <w:t xml:space="preserve"> Choice in the Broad General Education</w:t>
                                </w:r>
                              </w:p>
                            </w:sdtContent>
                          </w:sdt>
                          <w:p w14:paraId="64B6F525" w14:textId="77777777" w:rsidR="005C57AC" w:rsidRDefault="005C57AC" w:rsidP="00C55EFE">
                            <w:pPr>
                              <w:jc w:val="center"/>
                              <w:rPr>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17BD997" id="Rectangle 17" o:spid="_x0000_s1026" style="position:absolute;margin-left:-50.6pt;margin-top:83.75pt;width:451.1pt;height:224.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" filled="f" stroked="f" strokeweight="2pt">
                <v:textbox>
                  <w:txbxContent>
                    <w:sdt>
                      <w:sdtPr>
                        <w:rPr>
                          <w:b/>
                          <w:bCs/>
                          <w:color w:val="1F497D" w:themeColor="text2"/>
                          <w:sz w:val="120"/>
                          <w:szCs w:val="120"/>
                        </w:rPr>
                        <w:alias w:val="Title"/>
                        <w:id w:val="2016576512"/>
                        <w:dataBinding w:prefixMappings="xmlns:ns0='http://schemas.openxmlformats.org/package/2006/metadata/core-properties' xmlns:ns1='http://purl.org/dc/elements/1.1/'" w:xpath="/ns0:coreProperties[1]/ns1:title[1]" w:storeItemID="{6C3C8BC8-F283-45AE-878A-BAB7291924A1}"/>
                        <w:text/>
                      </w:sdtPr>
                      <w:sdtContent>
                        <w:p w14:paraId="4878A87A" w14:textId="55FF43A3" w:rsidR="005C57AC" w:rsidRPr="00C55EFE" w:rsidRDefault="005C57AC" w:rsidP="00C55EFE">
                          <w:pPr>
                            <w:spacing w:after="0"/>
                            <w:jc w:val="center"/>
                            <w:rPr>
                              <w:b/>
                              <w:bCs/>
                              <w:color w:val="1F497D" w:themeColor="text2"/>
                              <w:sz w:val="120"/>
                              <w:szCs w:val="120"/>
                            </w:rPr>
                          </w:pPr>
                          <w:r w:rsidRPr="00C55EFE">
                            <w:rPr>
                              <w:b/>
                              <w:bCs/>
                              <w:color w:val="1F497D" w:themeColor="text2"/>
                              <w:sz w:val="120"/>
                              <w:szCs w:val="120"/>
                            </w:rPr>
                            <w:t>S3 PATHWAYS</w:t>
                          </w:r>
                        </w:p>
                      </w:sdtContent>
                    </w:sdt>
                    <w:p w14:paraId="0A97A9D9" w14:textId="77777777" w:rsidR="005C57AC" w:rsidRDefault="005C57AC" w:rsidP="00C55EFE">
                      <w:pPr>
                        <w:jc w:val="center"/>
                        <w:rPr>
                          <w:b/>
                          <w:bCs/>
                          <w:color w:val="4F81BD" w:themeColor="accent1"/>
                          <w:sz w:val="40"/>
                          <w:szCs w:val="40"/>
                        </w:rPr>
                      </w:pPr>
                    </w:p>
                    <w:sdt>
                      <w:sdtPr>
                        <w:rPr>
                          <w:b/>
                          <w:bCs/>
                          <w:color w:val="4F81BD" w:themeColor="accent1"/>
                          <w:sz w:val="60"/>
                          <w:szCs w:val="60"/>
                        </w:rPr>
                        <w:alias w:val="Subtitle"/>
                        <w:id w:val="1358395612"/>
                        <w:dataBinding w:prefixMappings="xmlns:ns0='http://schemas.openxmlformats.org/package/2006/metadata/core-properties' xmlns:ns1='http://purl.org/dc/elements/1.1/'" w:xpath="/ns0:coreProperties[1]/ns1:subject[1]" w:storeItemID="{6C3C8BC8-F283-45AE-878A-BAB7291924A1}"/>
                        <w:text/>
                      </w:sdtPr>
                      <w:sdtContent>
                        <w:p w14:paraId="57E41999" w14:textId="632082BD" w:rsidR="005C57AC" w:rsidRPr="00C55EFE" w:rsidRDefault="005C57AC" w:rsidP="00ED4EE6">
                          <w:pPr>
                            <w:jc w:val="center"/>
                            <w:rPr>
                              <w:b/>
                              <w:bCs/>
                              <w:color w:val="4F81BD" w:themeColor="accent1"/>
                              <w:sz w:val="60"/>
                              <w:szCs w:val="60"/>
                            </w:rPr>
                          </w:pPr>
                          <w:r w:rsidRPr="00C55EFE">
                            <w:rPr>
                              <w:b/>
                              <w:bCs/>
                              <w:color w:val="4F81BD" w:themeColor="accent1"/>
                              <w:sz w:val="60"/>
                              <w:szCs w:val="60"/>
                            </w:rPr>
                            <w:t xml:space="preserve">Personalisation </w:t>
                          </w:r>
                          <w:r>
                            <w:rPr>
                              <w:b/>
                              <w:bCs/>
                              <w:color w:val="4F81BD" w:themeColor="accent1"/>
                              <w:sz w:val="60"/>
                              <w:szCs w:val="60"/>
                            </w:rPr>
                            <w:t>and</w:t>
                          </w:r>
                          <w:r w:rsidRPr="00C55EFE">
                            <w:rPr>
                              <w:b/>
                              <w:bCs/>
                              <w:color w:val="4F81BD" w:themeColor="accent1"/>
                              <w:sz w:val="60"/>
                              <w:szCs w:val="60"/>
                            </w:rPr>
                            <w:t xml:space="preserve"> Choice in the Broad General Education</w:t>
                          </w:r>
                        </w:p>
                      </w:sdtContent>
                    </w:sdt>
                    <w:p w14:paraId="64B6F525" w14:textId="77777777" w:rsidR="005C57AC" w:rsidRDefault="005C57AC" w:rsidP="00C55EFE">
                      <w:pPr>
                        <w:jc w:val="center"/>
                        <w:rPr>
                          <w:b/>
                          <w:bCs/>
                          <w:color w:val="000000" w:themeColor="text1"/>
                          <w:sz w:val="32"/>
                          <w:szCs w:val="32"/>
                        </w:rPr>
                      </w:pPr>
                    </w:p>
                  </w:txbxContent>
                </v:textbox>
              </v:rect>
            </w:pict>
          </mc:Fallback>
        </mc:AlternateContent>
      </w:r>
      <w:r w:rsidR="00FE0348" w:rsidRPr="00FE0348">
        <w:rPr>
          <w:rFonts w:ascii="Georgia" w:eastAsia="Times New Roman" w:hAnsi="Georgia" w:cs="Times New Roman"/>
          <w:b/>
          <w:sz w:val="96"/>
          <w:szCs w:val="96"/>
          <w:u w:val="single"/>
          <w:lang w:eastAsia="en-GB"/>
        </w:rPr>
        <w:br w:type="page"/>
      </w:r>
      <w:r w:rsidR="00FE0348" w:rsidRPr="00352282">
        <w:rPr>
          <w:rFonts w:eastAsia="Times New Roman" w:cs="Times New Roman"/>
          <w:b/>
          <w:sz w:val="24"/>
          <w:szCs w:val="24"/>
          <w:lang w:eastAsia="en-GB"/>
        </w:rPr>
        <w:lastRenderedPageBreak/>
        <w:t>Introduction</w:t>
      </w:r>
    </w:p>
    <w:p w14:paraId="4D72EEEC" w14:textId="00821CA8" w:rsidR="003B7E71" w:rsidRPr="003B7E71" w:rsidRDefault="003B7E71" w:rsidP="007A7B83">
      <w:pPr>
        <w:autoSpaceDE w:val="0"/>
        <w:autoSpaceDN w:val="0"/>
        <w:adjustRightInd w:val="0"/>
        <w:spacing w:after="0"/>
        <w:jc w:val="both"/>
        <w:rPr>
          <w:rFonts w:cs="Calibri"/>
          <w:sz w:val="24"/>
          <w:szCs w:val="24"/>
        </w:rPr>
      </w:pPr>
      <w:r w:rsidRPr="003B7E71">
        <w:rPr>
          <w:rFonts w:cs="Calibri"/>
          <w:sz w:val="24"/>
          <w:szCs w:val="24"/>
        </w:rPr>
        <w:t xml:space="preserve">In the first two years at </w:t>
      </w:r>
      <w:r>
        <w:rPr>
          <w:rFonts w:cs="Calibri"/>
          <w:sz w:val="24"/>
          <w:szCs w:val="24"/>
        </w:rPr>
        <w:t>Bannerman High School</w:t>
      </w:r>
      <w:r w:rsidRPr="003B7E71">
        <w:rPr>
          <w:rFonts w:cs="Calibri"/>
          <w:sz w:val="24"/>
          <w:szCs w:val="24"/>
        </w:rPr>
        <w:t xml:space="preserve"> your child has experienced </w:t>
      </w:r>
      <w:r w:rsidR="007A7B83">
        <w:rPr>
          <w:rFonts w:cs="Calibri"/>
          <w:sz w:val="24"/>
          <w:szCs w:val="24"/>
        </w:rPr>
        <w:br/>
      </w:r>
      <w:r w:rsidRPr="003B7E71">
        <w:rPr>
          <w:rFonts w:cs="Calibri-Bold"/>
          <w:b/>
          <w:bCs/>
          <w:sz w:val="24"/>
          <w:szCs w:val="24"/>
        </w:rPr>
        <w:t>Curriculum for Excellence</w:t>
      </w:r>
      <w:r w:rsidRPr="003B7E71">
        <w:rPr>
          <w:rFonts w:cs="Calibri"/>
          <w:sz w:val="24"/>
          <w:szCs w:val="24"/>
        </w:rPr>
        <w:t>, the Scottish Government’s flagship education policy, designed to raise standards and to better prepare young people for the post-school destination they aspire to.</w:t>
      </w:r>
    </w:p>
    <w:p w14:paraId="6336BC3B" w14:textId="77777777" w:rsidR="003B7E71" w:rsidRDefault="003B7E71" w:rsidP="003B7E71">
      <w:pPr>
        <w:spacing w:after="0"/>
        <w:jc w:val="both"/>
        <w:rPr>
          <w:rFonts w:ascii="Calibri" w:hAnsi="Calibri" w:cs="Calibri"/>
          <w:sz w:val="24"/>
          <w:szCs w:val="24"/>
        </w:rPr>
      </w:pPr>
    </w:p>
    <w:p w14:paraId="3E92C28D" w14:textId="05B3BE11" w:rsidR="00FE0348" w:rsidRPr="007A7B83" w:rsidRDefault="00081356" w:rsidP="007A7B83">
      <w:pPr>
        <w:spacing w:after="0"/>
        <w:jc w:val="both"/>
        <w:rPr>
          <w:rFonts w:eastAsia="Times New Roman" w:cs="Times New Roman"/>
          <w:sz w:val="24"/>
          <w:szCs w:val="24"/>
          <w:lang w:eastAsia="en-GB"/>
        </w:rPr>
      </w:pPr>
      <w:r>
        <w:rPr>
          <w:rFonts w:eastAsia="Times New Roman" w:cs="Times New Roman"/>
          <w:sz w:val="24"/>
          <w:szCs w:val="24"/>
          <w:lang w:eastAsia="en-GB"/>
        </w:rPr>
        <w:t>T</w:t>
      </w:r>
      <w:r w:rsidR="00FE0348" w:rsidRPr="007F6197">
        <w:rPr>
          <w:rFonts w:eastAsia="Times New Roman" w:cs="Times New Roman"/>
          <w:sz w:val="24"/>
          <w:szCs w:val="24"/>
          <w:lang w:eastAsia="en-GB"/>
        </w:rPr>
        <w:t>he purpose of this booklet is to give information about the various subjects available to you</w:t>
      </w:r>
      <w:r w:rsidR="003B7E71">
        <w:rPr>
          <w:rFonts w:eastAsia="Times New Roman" w:cs="Times New Roman"/>
          <w:sz w:val="24"/>
          <w:szCs w:val="24"/>
          <w:lang w:eastAsia="en-GB"/>
        </w:rPr>
        <w:t>r child</w:t>
      </w:r>
      <w:r w:rsidR="00FE0348" w:rsidRPr="007F6197">
        <w:rPr>
          <w:rFonts w:eastAsia="Times New Roman" w:cs="Times New Roman"/>
          <w:sz w:val="24"/>
          <w:szCs w:val="24"/>
          <w:lang w:eastAsia="en-GB"/>
        </w:rPr>
        <w:t xml:space="preserve"> in the school and to help </w:t>
      </w:r>
      <w:r w:rsidR="003B7E71">
        <w:rPr>
          <w:rFonts w:eastAsia="Times New Roman" w:cs="Times New Roman"/>
          <w:sz w:val="24"/>
          <w:szCs w:val="24"/>
          <w:lang w:eastAsia="en-GB"/>
        </w:rPr>
        <w:t>them</w:t>
      </w:r>
      <w:r w:rsidR="00FE0348" w:rsidRPr="007F6197">
        <w:rPr>
          <w:rFonts w:eastAsia="Times New Roman" w:cs="Times New Roman"/>
          <w:sz w:val="24"/>
          <w:szCs w:val="24"/>
          <w:lang w:eastAsia="en-GB"/>
        </w:rPr>
        <w:t xml:space="preserve"> make </w:t>
      </w:r>
      <w:r w:rsidR="003B7E71">
        <w:rPr>
          <w:rFonts w:eastAsia="Times New Roman" w:cs="Times New Roman"/>
          <w:sz w:val="24"/>
          <w:szCs w:val="24"/>
          <w:lang w:eastAsia="en-GB"/>
        </w:rPr>
        <w:t xml:space="preserve">informed </w:t>
      </w:r>
      <w:r w:rsidR="00FE0348" w:rsidRPr="007F6197">
        <w:rPr>
          <w:rFonts w:eastAsia="Times New Roman" w:cs="Times New Roman"/>
          <w:sz w:val="24"/>
          <w:szCs w:val="24"/>
          <w:lang w:eastAsia="en-GB"/>
        </w:rPr>
        <w:t xml:space="preserve">decisions about the pathway </w:t>
      </w:r>
      <w:r w:rsidR="003B7E71">
        <w:rPr>
          <w:rFonts w:eastAsia="Times New Roman" w:cs="Times New Roman"/>
          <w:sz w:val="24"/>
          <w:szCs w:val="24"/>
          <w:lang w:eastAsia="en-GB"/>
        </w:rPr>
        <w:t>they</w:t>
      </w:r>
      <w:r w:rsidR="00FE0348" w:rsidRPr="007F6197">
        <w:rPr>
          <w:rFonts w:eastAsia="Times New Roman" w:cs="Times New Roman"/>
          <w:sz w:val="24"/>
          <w:szCs w:val="24"/>
          <w:lang w:eastAsia="en-GB"/>
        </w:rPr>
        <w:t xml:space="preserve"> will follow through S3 of the Broad General Education</w:t>
      </w:r>
      <w:r w:rsidR="00352282">
        <w:rPr>
          <w:rFonts w:eastAsia="Times New Roman" w:cs="Times New Roman"/>
          <w:sz w:val="24"/>
          <w:szCs w:val="24"/>
          <w:lang w:eastAsia="en-GB"/>
        </w:rPr>
        <w:t xml:space="preserve"> and onto the </w:t>
      </w:r>
      <w:r w:rsidR="003B7E71">
        <w:rPr>
          <w:rFonts w:eastAsia="Times New Roman" w:cs="Times New Roman"/>
          <w:b/>
          <w:bCs/>
          <w:sz w:val="24"/>
          <w:szCs w:val="24"/>
          <w:lang w:eastAsia="en-GB"/>
        </w:rPr>
        <w:t>S</w:t>
      </w:r>
      <w:r w:rsidR="00352282" w:rsidRPr="003B7E71">
        <w:rPr>
          <w:rFonts w:eastAsia="Times New Roman" w:cs="Times New Roman"/>
          <w:b/>
          <w:bCs/>
          <w:sz w:val="24"/>
          <w:szCs w:val="24"/>
          <w:lang w:eastAsia="en-GB"/>
        </w:rPr>
        <w:t xml:space="preserve">enior </w:t>
      </w:r>
      <w:r w:rsidR="003B7E71">
        <w:rPr>
          <w:rFonts w:eastAsia="Times New Roman" w:cs="Times New Roman"/>
          <w:b/>
          <w:bCs/>
          <w:sz w:val="24"/>
          <w:szCs w:val="24"/>
          <w:lang w:eastAsia="en-GB"/>
        </w:rPr>
        <w:t>P</w:t>
      </w:r>
      <w:r w:rsidR="00352282" w:rsidRPr="003B7E71">
        <w:rPr>
          <w:rFonts w:eastAsia="Times New Roman" w:cs="Times New Roman"/>
          <w:b/>
          <w:bCs/>
          <w:sz w:val="24"/>
          <w:szCs w:val="24"/>
          <w:lang w:eastAsia="en-GB"/>
        </w:rPr>
        <w:t>hase</w:t>
      </w:r>
      <w:r w:rsidR="00352282">
        <w:rPr>
          <w:rFonts w:eastAsia="Times New Roman" w:cs="Times New Roman"/>
          <w:sz w:val="24"/>
          <w:szCs w:val="24"/>
          <w:lang w:eastAsia="en-GB"/>
        </w:rPr>
        <w:t xml:space="preserve"> (S4 - </w:t>
      </w:r>
      <w:r w:rsidR="00FE0348" w:rsidRPr="007F6197">
        <w:rPr>
          <w:rFonts w:eastAsia="Times New Roman" w:cs="Times New Roman"/>
          <w:sz w:val="24"/>
          <w:szCs w:val="24"/>
          <w:lang w:eastAsia="en-GB"/>
        </w:rPr>
        <w:t>S6). In S4 you</w:t>
      </w:r>
      <w:r w:rsidR="007A7B83">
        <w:rPr>
          <w:rFonts w:eastAsia="Times New Roman" w:cs="Times New Roman"/>
          <w:sz w:val="24"/>
          <w:szCs w:val="24"/>
          <w:lang w:eastAsia="en-GB"/>
        </w:rPr>
        <w:t>r</w:t>
      </w:r>
      <w:r w:rsidR="00FE0348" w:rsidRPr="007F6197">
        <w:rPr>
          <w:rFonts w:eastAsia="Times New Roman" w:cs="Times New Roman"/>
          <w:sz w:val="24"/>
          <w:szCs w:val="24"/>
          <w:lang w:eastAsia="en-GB"/>
        </w:rPr>
        <w:t xml:space="preserve"> </w:t>
      </w:r>
      <w:r w:rsidR="007A7B83">
        <w:rPr>
          <w:rFonts w:eastAsia="Times New Roman" w:cs="Times New Roman"/>
          <w:sz w:val="24"/>
          <w:szCs w:val="24"/>
          <w:lang w:eastAsia="en-GB"/>
        </w:rPr>
        <w:t xml:space="preserve">child </w:t>
      </w:r>
      <w:r w:rsidR="0051083A">
        <w:rPr>
          <w:rFonts w:eastAsia="Times New Roman" w:cs="Tahoma"/>
          <w:bCs/>
          <w:sz w:val="24"/>
          <w:szCs w:val="24"/>
          <w:lang w:eastAsia="en-GB"/>
        </w:rPr>
        <w:t xml:space="preserve">will progress </w:t>
      </w:r>
      <w:r w:rsidR="00FE0348" w:rsidRPr="007F6197">
        <w:rPr>
          <w:rFonts w:eastAsia="Times New Roman" w:cs="Tahoma"/>
          <w:bCs/>
          <w:sz w:val="24"/>
          <w:szCs w:val="24"/>
          <w:lang w:eastAsia="en-GB"/>
        </w:rPr>
        <w:t xml:space="preserve">to National 4 (N4) or National 5 (N5), completing these in summer of </w:t>
      </w:r>
      <w:r w:rsidR="003B7E71">
        <w:rPr>
          <w:rFonts w:eastAsia="Times New Roman" w:cs="Tahoma"/>
          <w:bCs/>
          <w:sz w:val="24"/>
          <w:szCs w:val="24"/>
          <w:lang w:eastAsia="en-GB"/>
        </w:rPr>
        <w:t>their</w:t>
      </w:r>
      <w:r w:rsidR="00FE0348" w:rsidRPr="007F6197">
        <w:rPr>
          <w:rFonts w:eastAsia="Times New Roman" w:cs="Tahoma"/>
          <w:bCs/>
          <w:sz w:val="24"/>
          <w:szCs w:val="24"/>
          <w:lang w:eastAsia="en-GB"/>
        </w:rPr>
        <w:t xml:space="preserve"> fourth year.</w:t>
      </w:r>
    </w:p>
    <w:p w14:paraId="1F3E7391" w14:textId="77777777" w:rsidR="00FE0348" w:rsidRPr="007F6197" w:rsidRDefault="00FE0348" w:rsidP="00352282">
      <w:pPr>
        <w:spacing w:after="0"/>
        <w:rPr>
          <w:rFonts w:eastAsia="Times New Roman" w:cs="Tahoma"/>
          <w:bCs/>
          <w:sz w:val="24"/>
          <w:szCs w:val="24"/>
          <w:lang w:eastAsia="en-GB"/>
        </w:rPr>
      </w:pPr>
    </w:p>
    <w:p w14:paraId="39E43B12" w14:textId="24C80E10" w:rsidR="00FE0348" w:rsidRPr="007F6197" w:rsidRDefault="00FE0348" w:rsidP="00352282">
      <w:pPr>
        <w:spacing w:after="0"/>
        <w:jc w:val="both"/>
        <w:rPr>
          <w:rFonts w:eastAsia="Times New Roman" w:cs="Tahoma"/>
          <w:bCs/>
          <w:sz w:val="24"/>
          <w:szCs w:val="24"/>
          <w:lang w:eastAsia="en-GB"/>
        </w:rPr>
      </w:pPr>
      <w:r w:rsidRPr="007F6197">
        <w:rPr>
          <w:rFonts w:eastAsia="Times New Roman" w:cs="Tahoma"/>
          <w:bCs/>
          <w:sz w:val="24"/>
          <w:szCs w:val="24"/>
          <w:lang w:eastAsia="en-GB"/>
        </w:rPr>
        <w:t>The flexibility of Curriculum for Excellence will help us to personalis</w:t>
      </w:r>
      <w:r w:rsidR="00352282">
        <w:rPr>
          <w:rFonts w:eastAsia="Times New Roman" w:cs="Tahoma"/>
          <w:bCs/>
          <w:sz w:val="24"/>
          <w:szCs w:val="24"/>
          <w:lang w:eastAsia="en-GB"/>
        </w:rPr>
        <w:t xml:space="preserve">e the journey of each learner.  </w:t>
      </w:r>
      <w:r w:rsidRPr="007F6197">
        <w:rPr>
          <w:rFonts w:eastAsia="Times New Roman" w:cs="Tahoma"/>
          <w:bCs/>
          <w:sz w:val="24"/>
          <w:szCs w:val="24"/>
          <w:lang w:eastAsia="en-GB"/>
        </w:rPr>
        <w:t xml:space="preserve">When making choices pupils need to consider many factors: their career aspirations; abilities in different subjects and their own personal preference. </w:t>
      </w:r>
      <w:r w:rsidR="00352282">
        <w:rPr>
          <w:rFonts w:eastAsia="Times New Roman" w:cs="Tahoma"/>
          <w:bCs/>
          <w:sz w:val="24"/>
          <w:szCs w:val="24"/>
          <w:lang w:eastAsia="en-GB"/>
        </w:rPr>
        <w:t xml:space="preserve"> </w:t>
      </w:r>
      <w:r w:rsidR="00352282">
        <w:rPr>
          <w:rFonts w:eastAsia="Times New Roman" w:cs="Tahoma"/>
          <w:bCs/>
          <w:sz w:val="24"/>
          <w:szCs w:val="24"/>
          <w:lang w:eastAsia="en-GB"/>
        </w:rPr>
        <w:br/>
        <w:t xml:space="preserve">Their </w:t>
      </w:r>
      <w:r w:rsidRPr="007F6197">
        <w:rPr>
          <w:rFonts w:eastAsia="Times New Roman" w:cs="Tahoma"/>
          <w:bCs/>
          <w:sz w:val="24"/>
          <w:szCs w:val="24"/>
          <w:lang w:eastAsia="en-GB"/>
        </w:rPr>
        <w:t>enjoyment of a subject is an important motivational factor.</w:t>
      </w:r>
    </w:p>
    <w:p w14:paraId="3813C0DC" w14:textId="77777777" w:rsidR="00FE0348" w:rsidRPr="007F6197" w:rsidRDefault="00FE0348" w:rsidP="00FE0348">
      <w:pPr>
        <w:spacing w:after="0" w:line="240" w:lineRule="auto"/>
        <w:rPr>
          <w:rFonts w:eastAsia="Times New Roman" w:cs="Tahoma"/>
          <w:bCs/>
          <w:sz w:val="24"/>
          <w:szCs w:val="24"/>
          <w:lang w:eastAsia="en-GB"/>
        </w:rPr>
      </w:pPr>
    </w:p>
    <w:p w14:paraId="68DA7D61" w14:textId="77777777" w:rsidR="00FE0348" w:rsidRPr="00352282" w:rsidRDefault="00FE0348" w:rsidP="00352282">
      <w:pPr>
        <w:spacing w:after="0" w:line="240" w:lineRule="auto"/>
        <w:rPr>
          <w:rFonts w:eastAsia="Times New Roman" w:cs="Tahoma"/>
          <w:b/>
          <w:bCs/>
          <w:sz w:val="24"/>
          <w:szCs w:val="24"/>
          <w:lang w:eastAsia="en-GB"/>
        </w:rPr>
      </w:pPr>
      <w:r w:rsidRPr="00352282">
        <w:rPr>
          <w:rFonts w:eastAsia="Times New Roman" w:cs="Tahoma"/>
          <w:b/>
          <w:bCs/>
          <w:sz w:val="24"/>
          <w:szCs w:val="24"/>
          <w:lang w:eastAsia="en-GB"/>
        </w:rPr>
        <w:t>Pathways from S2</w:t>
      </w:r>
    </w:p>
    <w:p w14:paraId="2108DAB1" w14:textId="77777777" w:rsidR="00FE0348" w:rsidRPr="007F6197" w:rsidRDefault="00FE0348" w:rsidP="00FE0348">
      <w:pPr>
        <w:spacing w:after="0" w:line="240" w:lineRule="auto"/>
        <w:rPr>
          <w:rFonts w:eastAsia="Times New Roman" w:cs="Tahoma"/>
          <w:b/>
          <w:bCs/>
          <w:sz w:val="24"/>
          <w:szCs w:val="24"/>
          <w:lang w:eastAsia="en-GB"/>
        </w:rPr>
      </w:pPr>
    </w:p>
    <w:p w14:paraId="71F37202" w14:textId="363AA627" w:rsidR="007A7B83" w:rsidRPr="003B7E71" w:rsidRDefault="007F6197" w:rsidP="007A7B83">
      <w:pPr>
        <w:autoSpaceDE w:val="0"/>
        <w:autoSpaceDN w:val="0"/>
        <w:adjustRightInd w:val="0"/>
        <w:spacing w:after="0"/>
        <w:jc w:val="both"/>
        <w:rPr>
          <w:rFonts w:cs="Calibri"/>
          <w:sz w:val="24"/>
          <w:szCs w:val="24"/>
        </w:rPr>
      </w:pPr>
      <w:r>
        <w:rPr>
          <w:rFonts w:eastAsia="Times New Roman" w:cs="Times New Roman"/>
          <w:sz w:val="24"/>
          <w:szCs w:val="24"/>
          <w:lang w:eastAsia="en-GB"/>
        </w:rPr>
        <w:t>In S3 pupils in Bannerman continue to follow the Broad General Curriculum but they are given the opportunity to personalise and choose their areas of study from the six broad curricular areas within Curriculum for Excellence.</w:t>
      </w:r>
      <w:r w:rsidR="007A7B83">
        <w:rPr>
          <w:rFonts w:eastAsia="Times New Roman" w:cs="Times New Roman"/>
          <w:sz w:val="24"/>
          <w:szCs w:val="24"/>
          <w:lang w:eastAsia="en-GB"/>
        </w:rPr>
        <w:t xml:space="preserve">  </w:t>
      </w:r>
      <w:r w:rsidR="007A7B83" w:rsidRPr="003B7E71">
        <w:rPr>
          <w:rFonts w:cs="Calibri"/>
          <w:sz w:val="24"/>
          <w:szCs w:val="24"/>
        </w:rPr>
        <w:t xml:space="preserve">Curriculum for Excellence is structured differently to the previous curriculum, in which pupils chose their options for Standard Grade towards the end of S2. </w:t>
      </w:r>
      <w:r w:rsidR="007A7B83">
        <w:rPr>
          <w:rFonts w:cs="Calibri"/>
          <w:sz w:val="24"/>
          <w:szCs w:val="24"/>
        </w:rPr>
        <w:t xml:space="preserve"> </w:t>
      </w:r>
      <w:r w:rsidR="007A7B83" w:rsidRPr="003B7E71">
        <w:rPr>
          <w:rFonts w:cs="Calibri"/>
          <w:sz w:val="24"/>
          <w:szCs w:val="24"/>
        </w:rPr>
        <w:t xml:space="preserve">Under Curriculum for Excellence S1 – 3 is known as the </w:t>
      </w:r>
      <w:r w:rsidR="007A7B83">
        <w:rPr>
          <w:rFonts w:cs="Calibri"/>
          <w:sz w:val="24"/>
          <w:szCs w:val="24"/>
        </w:rPr>
        <w:t>B</w:t>
      </w:r>
      <w:r w:rsidR="007A7B83">
        <w:rPr>
          <w:rFonts w:cs="Calibri-Bold"/>
          <w:b/>
          <w:bCs/>
          <w:sz w:val="24"/>
          <w:szCs w:val="24"/>
        </w:rPr>
        <w:t>road General E</w:t>
      </w:r>
      <w:r w:rsidR="007A7B83" w:rsidRPr="003B7E71">
        <w:rPr>
          <w:rFonts w:cs="Calibri-Bold"/>
          <w:b/>
          <w:bCs/>
          <w:sz w:val="24"/>
          <w:szCs w:val="24"/>
        </w:rPr>
        <w:t xml:space="preserve">ducation </w:t>
      </w:r>
      <w:r w:rsidR="007A7B83" w:rsidRPr="003B7E71">
        <w:rPr>
          <w:rFonts w:cs="Calibri"/>
          <w:sz w:val="24"/>
          <w:szCs w:val="24"/>
        </w:rPr>
        <w:t xml:space="preserve">phase. The </w:t>
      </w:r>
      <w:r w:rsidR="007A7B83" w:rsidRPr="003B7E71">
        <w:rPr>
          <w:rFonts w:cs="Calibri-Bold"/>
          <w:b/>
          <w:bCs/>
          <w:sz w:val="24"/>
          <w:szCs w:val="24"/>
        </w:rPr>
        <w:t xml:space="preserve">broad general education phase </w:t>
      </w:r>
      <w:r w:rsidR="007A7B83" w:rsidRPr="003B7E71">
        <w:rPr>
          <w:rFonts w:cs="Calibri"/>
          <w:sz w:val="24"/>
          <w:szCs w:val="24"/>
        </w:rPr>
        <w:t>does not, however, mean that in S3 pupils will simply continue to study the same subjects as in S1 and S2.</w:t>
      </w:r>
      <w:r w:rsidR="007A7B83">
        <w:rPr>
          <w:rFonts w:cs="Calibri"/>
          <w:sz w:val="24"/>
          <w:szCs w:val="24"/>
        </w:rPr>
        <w:t xml:space="preserve"> </w:t>
      </w:r>
      <w:r w:rsidR="007A7B83" w:rsidRPr="003B7E71">
        <w:rPr>
          <w:rFonts w:cs="Calibri"/>
          <w:sz w:val="24"/>
          <w:szCs w:val="24"/>
        </w:rPr>
        <w:t xml:space="preserve"> In this phase it is important to maintain breadth and not to narrow down the range of Curricular Areas studied too quickly. </w:t>
      </w:r>
      <w:r w:rsidR="007A7B83">
        <w:rPr>
          <w:rFonts w:cs="Calibri"/>
          <w:sz w:val="24"/>
          <w:szCs w:val="24"/>
        </w:rPr>
        <w:t xml:space="preserve"> </w:t>
      </w:r>
      <w:r w:rsidR="007A7B83" w:rsidRPr="003B7E71">
        <w:rPr>
          <w:rFonts w:cs="Calibri"/>
          <w:sz w:val="24"/>
          <w:szCs w:val="24"/>
        </w:rPr>
        <w:t>Specialisation will d</w:t>
      </w:r>
      <w:r w:rsidR="007C53DD">
        <w:rPr>
          <w:rFonts w:cs="Calibri"/>
          <w:sz w:val="24"/>
          <w:szCs w:val="24"/>
        </w:rPr>
        <w:t xml:space="preserve">evelop during the senior phase.  </w:t>
      </w:r>
      <w:r w:rsidR="007A7B83" w:rsidRPr="003B7E71">
        <w:rPr>
          <w:rFonts w:cs="Calibri"/>
          <w:sz w:val="24"/>
          <w:szCs w:val="24"/>
        </w:rPr>
        <w:t xml:space="preserve">It is also vital that students are challenged to study in depth to better prepare them for specialisation and Qualifications in S4 – S6. </w:t>
      </w:r>
      <w:r w:rsidR="007A7B83">
        <w:rPr>
          <w:rFonts w:cs="Calibri"/>
          <w:sz w:val="24"/>
          <w:szCs w:val="24"/>
        </w:rPr>
        <w:t xml:space="preserve"> </w:t>
      </w:r>
      <w:r w:rsidR="007A7B83" w:rsidRPr="003B7E71">
        <w:rPr>
          <w:rFonts w:cs="Calibri"/>
          <w:sz w:val="24"/>
          <w:szCs w:val="24"/>
        </w:rPr>
        <w:t xml:space="preserve">In the language of Curriculum for Excellence this means studying at the highest level possible and for most pupils this involves moving on to study at </w:t>
      </w:r>
      <w:r w:rsidR="007A7B83" w:rsidRPr="003B7E71">
        <w:rPr>
          <w:rFonts w:cs="Calibri-Bold"/>
          <w:b/>
          <w:bCs/>
          <w:sz w:val="24"/>
          <w:szCs w:val="24"/>
        </w:rPr>
        <w:t>Level 4</w:t>
      </w:r>
      <w:r w:rsidR="007A7B83" w:rsidRPr="003B7E71">
        <w:rPr>
          <w:rFonts w:cs="Calibri"/>
          <w:sz w:val="24"/>
          <w:szCs w:val="24"/>
        </w:rPr>
        <w:t>.</w:t>
      </w:r>
    </w:p>
    <w:p w14:paraId="6AF63541" w14:textId="77777777" w:rsidR="007F6197" w:rsidRDefault="007F6197" w:rsidP="00352282">
      <w:pPr>
        <w:spacing w:after="0"/>
        <w:jc w:val="both"/>
        <w:rPr>
          <w:rFonts w:eastAsia="Times New Roman" w:cs="Times New Roman"/>
          <w:sz w:val="24"/>
          <w:szCs w:val="24"/>
          <w:lang w:eastAsia="en-GB"/>
        </w:rPr>
      </w:pPr>
    </w:p>
    <w:p w14:paraId="3C1BD4B8" w14:textId="0B2E415D" w:rsidR="006770BF" w:rsidRPr="006770BF" w:rsidRDefault="007C53DD" w:rsidP="006770BF">
      <w:pPr>
        <w:spacing w:after="0"/>
        <w:jc w:val="both"/>
        <w:rPr>
          <w:rFonts w:eastAsia="Times New Roman" w:cs="Times New Roman"/>
          <w:sz w:val="24"/>
          <w:szCs w:val="24"/>
          <w:lang w:val="en" w:eastAsia="en-GB"/>
        </w:rPr>
      </w:pPr>
      <w:r>
        <w:rPr>
          <w:rFonts w:eastAsia="Times New Roman" w:cs="Times New Roman"/>
          <w:sz w:val="24"/>
          <w:szCs w:val="24"/>
          <w:lang w:eastAsia="en-GB"/>
        </w:rPr>
        <w:t>P</w:t>
      </w:r>
      <w:r w:rsidR="00FE0348" w:rsidRPr="007F6197">
        <w:rPr>
          <w:rFonts w:eastAsia="Times New Roman" w:cs="Times New Roman"/>
          <w:sz w:val="24"/>
          <w:szCs w:val="24"/>
          <w:lang w:eastAsia="en-GB"/>
        </w:rPr>
        <w:t xml:space="preserve">upils are asked to select 8 subjects which they will study during S3 and S4, narrowing to 5 subjects in S5. </w:t>
      </w:r>
      <w:r w:rsidR="00352282">
        <w:rPr>
          <w:rFonts w:eastAsia="Times New Roman" w:cs="Times New Roman"/>
          <w:sz w:val="24"/>
          <w:szCs w:val="24"/>
          <w:lang w:eastAsia="en-GB"/>
        </w:rPr>
        <w:t xml:space="preserve"> </w:t>
      </w:r>
      <w:r w:rsidR="00FE0348" w:rsidRPr="007F6197">
        <w:rPr>
          <w:rFonts w:eastAsia="Times New Roman" w:cs="Times New Roman"/>
          <w:sz w:val="24"/>
          <w:szCs w:val="24"/>
          <w:lang w:eastAsia="en-GB"/>
        </w:rPr>
        <w:t xml:space="preserve">In order to ensure breadth of learning, all pupils will study English and Maths and pupils are required to pick one subject from each of the CfE curricular areas: Social Studies; Technologies; Expressive Arts and Sciences. </w:t>
      </w:r>
      <w:r w:rsidR="00352282">
        <w:rPr>
          <w:rFonts w:eastAsia="Times New Roman" w:cs="Times New Roman"/>
          <w:sz w:val="24"/>
          <w:szCs w:val="24"/>
          <w:lang w:eastAsia="en-GB"/>
        </w:rPr>
        <w:t xml:space="preserve"> </w:t>
      </w:r>
      <w:r w:rsidR="00FE0348" w:rsidRPr="007F6197">
        <w:rPr>
          <w:rFonts w:eastAsia="Times New Roman" w:cs="Times New Roman"/>
          <w:sz w:val="24"/>
          <w:szCs w:val="24"/>
          <w:lang w:eastAsia="en-GB"/>
        </w:rPr>
        <w:t xml:space="preserve">They are also required to select </w:t>
      </w:r>
      <w:r w:rsidR="00FE0348" w:rsidRPr="007F6197">
        <w:rPr>
          <w:rFonts w:eastAsia="Times New Roman" w:cs="Times New Roman"/>
          <w:b/>
          <w:bCs/>
          <w:sz w:val="24"/>
          <w:szCs w:val="24"/>
          <w:lang w:eastAsia="en-GB"/>
        </w:rPr>
        <w:t>two</w:t>
      </w:r>
      <w:r w:rsidR="00FE0348" w:rsidRPr="007F6197">
        <w:rPr>
          <w:rFonts w:eastAsia="Times New Roman" w:cs="Times New Roman"/>
          <w:sz w:val="24"/>
          <w:szCs w:val="24"/>
          <w:lang w:eastAsia="en-GB"/>
        </w:rPr>
        <w:t xml:space="preserve"> </w:t>
      </w:r>
      <w:r w:rsidR="001E1212">
        <w:rPr>
          <w:rFonts w:eastAsia="Times New Roman" w:cs="Times New Roman"/>
          <w:sz w:val="24"/>
          <w:szCs w:val="24"/>
          <w:lang w:eastAsia="en-GB"/>
        </w:rPr>
        <w:t>additional subjects</w:t>
      </w:r>
      <w:r w:rsidR="00FE0348" w:rsidRPr="007F6197">
        <w:rPr>
          <w:rFonts w:eastAsia="Times New Roman" w:cs="Times New Roman"/>
          <w:sz w:val="24"/>
          <w:szCs w:val="24"/>
          <w:lang w:eastAsia="en-GB"/>
        </w:rPr>
        <w:t>.</w:t>
      </w:r>
      <w:r w:rsidR="00352282">
        <w:rPr>
          <w:rFonts w:eastAsia="Times New Roman" w:cs="Times New Roman"/>
          <w:sz w:val="24"/>
          <w:szCs w:val="24"/>
          <w:lang w:eastAsia="en-GB"/>
        </w:rPr>
        <w:t xml:space="preserve"> </w:t>
      </w:r>
      <w:r w:rsidR="00FE0348" w:rsidRPr="007F6197">
        <w:rPr>
          <w:rFonts w:eastAsia="Times New Roman" w:cs="Times New Roman"/>
          <w:sz w:val="24"/>
          <w:szCs w:val="24"/>
          <w:lang w:eastAsia="en-GB"/>
        </w:rPr>
        <w:t xml:space="preserve"> Further information on SQA courses and examinations are detailed in this booklet and are also available on the SQA website: </w:t>
      </w:r>
      <w:hyperlink r:id="rId10" w:history="1">
        <w:r w:rsidR="00352282" w:rsidRPr="00A47AA7">
          <w:rPr>
            <w:rStyle w:val="Hyperlink"/>
            <w:rFonts w:eastAsia="Times New Roman" w:cs="Times New Roman"/>
            <w:sz w:val="24"/>
            <w:szCs w:val="24"/>
            <w:lang w:eastAsia="en-GB"/>
          </w:rPr>
          <w:t>www.sqa.org.uk</w:t>
        </w:r>
      </w:hyperlink>
      <w:r w:rsidR="00A21495">
        <w:rPr>
          <w:rFonts w:eastAsia="Times New Roman" w:cs="Times New Roman"/>
          <w:sz w:val="24"/>
          <w:szCs w:val="24"/>
          <w:lang w:eastAsia="en-GB"/>
        </w:rPr>
        <w:t xml:space="preserve">.  </w:t>
      </w:r>
      <w:r w:rsidR="00FE0348" w:rsidRPr="007F6197">
        <w:rPr>
          <w:rFonts w:eastAsia="Times New Roman" w:cs="Times New Roman"/>
          <w:sz w:val="24"/>
          <w:szCs w:val="24"/>
          <w:lang w:val="en" w:eastAsia="en-GB"/>
        </w:rPr>
        <w:t xml:space="preserve">All pupils will continue with Health and Wellbeing which includes: Core PE, PSE, Tutor Time, RE and Wider Achievement. </w:t>
      </w:r>
      <w:r w:rsidR="00352282">
        <w:rPr>
          <w:rFonts w:eastAsia="Times New Roman" w:cs="Times New Roman"/>
          <w:sz w:val="24"/>
          <w:szCs w:val="24"/>
          <w:lang w:val="en" w:eastAsia="en-GB"/>
        </w:rPr>
        <w:t xml:space="preserve"> </w:t>
      </w:r>
    </w:p>
    <w:p w14:paraId="4E709698" w14:textId="418DA10F" w:rsidR="00352282" w:rsidRDefault="00FE0348" w:rsidP="006770BF">
      <w:pPr>
        <w:spacing w:after="0"/>
        <w:jc w:val="both"/>
        <w:rPr>
          <w:rFonts w:eastAsia="Times New Roman" w:cs="Times New Roman"/>
          <w:b/>
          <w:bCs/>
          <w:sz w:val="24"/>
          <w:szCs w:val="24"/>
          <w:lang w:val="en" w:eastAsia="en-GB"/>
        </w:rPr>
      </w:pPr>
      <w:r w:rsidRPr="007F6197">
        <w:rPr>
          <w:rFonts w:eastAsia="Times New Roman" w:cs="Times New Roman"/>
          <w:sz w:val="24"/>
          <w:szCs w:val="24"/>
          <w:lang w:val="en" w:eastAsia="en-GB"/>
        </w:rPr>
        <w:lastRenderedPageBreak/>
        <w:t xml:space="preserve">Pastoral Care teachers support pupils throughout their school career and all pupils will have individual interviews with their Pastoral Care teacher before their pathway from S2 is finalised. These interviews will begin on </w:t>
      </w:r>
      <w:r w:rsidR="006770BF">
        <w:rPr>
          <w:rFonts w:eastAsia="Times New Roman" w:cs="Times New Roman"/>
          <w:b/>
          <w:bCs/>
          <w:sz w:val="24"/>
          <w:szCs w:val="24"/>
          <w:lang w:val="en" w:eastAsia="en-GB"/>
        </w:rPr>
        <w:t>26</w:t>
      </w:r>
      <w:r w:rsidR="0072205A" w:rsidRPr="0072205A">
        <w:rPr>
          <w:rFonts w:eastAsia="Times New Roman" w:cs="Times New Roman"/>
          <w:b/>
          <w:bCs/>
          <w:sz w:val="24"/>
          <w:szCs w:val="24"/>
          <w:vertAlign w:val="superscript"/>
          <w:lang w:val="en" w:eastAsia="en-GB"/>
        </w:rPr>
        <w:t>th</w:t>
      </w:r>
      <w:r w:rsidR="00D955EB">
        <w:rPr>
          <w:rFonts w:eastAsia="Times New Roman" w:cs="Times New Roman"/>
          <w:b/>
          <w:bCs/>
          <w:sz w:val="24"/>
          <w:szCs w:val="24"/>
          <w:lang w:val="en" w:eastAsia="en-GB"/>
        </w:rPr>
        <w:t xml:space="preserve"> </w:t>
      </w:r>
      <w:r w:rsidR="006B170E">
        <w:rPr>
          <w:rFonts w:eastAsia="Times New Roman" w:cs="Times New Roman"/>
          <w:b/>
          <w:sz w:val="24"/>
          <w:szCs w:val="24"/>
          <w:lang w:val="en" w:eastAsia="en-GB"/>
        </w:rPr>
        <w:t>February 2017</w:t>
      </w:r>
      <w:r w:rsidRPr="007F6197">
        <w:rPr>
          <w:rFonts w:eastAsia="Times New Roman" w:cs="Times New Roman"/>
          <w:b/>
          <w:sz w:val="24"/>
          <w:szCs w:val="24"/>
          <w:lang w:val="en" w:eastAsia="en-GB"/>
        </w:rPr>
        <w:t>.</w:t>
      </w:r>
      <w:r w:rsidRPr="007F6197">
        <w:rPr>
          <w:rFonts w:eastAsia="Times New Roman" w:cs="Times New Roman"/>
          <w:sz w:val="24"/>
          <w:szCs w:val="24"/>
          <w:lang w:val="en" w:eastAsia="en-GB"/>
        </w:rPr>
        <w:t xml:space="preserve">  </w:t>
      </w:r>
      <w:r w:rsidRPr="00352282">
        <w:rPr>
          <w:rFonts w:eastAsia="Times New Roman" w:cs="Times New Roman"/>
          <w:sz w:val="24"/>
          <w:szCs w:val="24"/>
          <w:lang w:val="en" w:eastAsia="en-GB"/>
        </w:rPr>
        <w:t xml:space="preserve">Forms must be returned to school by </w:t>
      </w:r>
      <w:r w:rsidR="006B170E">
        <w:rPr>
          <w:rFonts w:eastAsia="Times New Roman" w:cs="Times New Roman"/>
          <w:b/>
          <w:bCs/>
          <w:sz w:val="24"/>
          <w:szCs w:val="24"/>
          <w:lang w:val="en" w:eastAsia="en-GB"/>
        </w:rPr>
        <w:t>Friday</w:t>
      </w:r>
      <w:r w:rsidR="00EB3D3B">
        <w:rPr>
          <w:rFonts w:eastAsia="Times New Roman" w:cs="Times New Roman"/>
          <w:b/>
          <w:bCs/>
          <w:sz w:val="24"/>
          <w:szCs w:val="24"/>
          <w:lang w:val="en" w:eastAsia="en-GB"/>
        </w:rPr>
        <w:t xml:space="preserve"> </w:t>
      </w:r>
      <w:r w:rsidR="006770BF">
        <w:rPr>
          <w:rFonts w:eastAsia="Times New Roman" w:cs="Times New Roman"/>
          <w:b/>
          <w:bCs/>
          <w:sz w:val="24"/>
          <w:szCs w:val="24"/>
          <w:lang w:val="en" w:eastAsia="en-GB"/>
        </w:rPr>
        <w:t>9</w:t>
      </w:r>
      <w:r w:rsidR="006770BF" w:rsidRPr="006770BF">
        <w:rPr>
          <w:rFonts w:eastAsia="Times New Roman" w:cs="Times New Roman"/>
          <w:b/>
          <w:bCs/>
          <w:sz w:val="24"/>
          <w:szCs w:val="24"/>
          <w:vertAlign w:val="superscript"/>
          <w:lang w:val="en" w:eastAsia="en-GB"/>
        </w:rPr>
        <w:t>th</w:t>
      </w:r>
      <w:r w:rsidR="006B170E">
        <w:rPr>
          <w:rFonts w:eastAsia="Times New Roman" w:cs="Times New Roman"/>
          <w:b/>
          <w:bCs/>
          <w:sz w:val="24"/>
          <w:szCs w:val="24"/>
          <w:lang w:val="en" w:eastAsia="en-GB"/>
        </w:rPr>
        <w:t xml:space="preserve"> March 2017</w:t>
      </w:r>
      <w:r w:rsidR="00352282">
        <w:rPr>
          <w:rFonts w:eastAsia="Times New Roman" w:cs="Times New Roman"/>
          <w:b/>
          <w:bCs/>
          <w:sz w:val="24"/>
          <w:szCs w:val="24"/>
          <w:lang w:val="en" w:eastAsia="en-GB"/>
        </w:rPr>
        <w:t>.</w:t>
      </w:r>
    </w:p>
    <w:p w14:paraId="5F525C65" w14:textId="77777777" w:rsidR="00352282" w:rsidRDefault="00352282" w:rsidP="00352282">
      <w:pPr>
        <w:spacing w:after="0"/>
        <w:jc w:val="both"/>
        <w:rPr>
          <w:rFonts w:eastAsia="Times New Roman" w:cs="Times New Roman"/>
          <w:b/>
          <w:bCs/>
          <w:sz w:val="24"/>
          <w:szCs w:val="24"/>
          <w:lang w:val="en" w:eastAsia="en-GB"/>
        </w:rPr>
      </w:pPr>
    </w:p>
    <w:p w14:paraId="30F81536" w14:textId="504E1A43" w:rsidR="00FE0348" w:rsidRPr="00352282" w:rsidRDefault="00FE0348" w:rsidP="00352282">
      <w:pPr>
        <w:spacing w:after="0"/>
        <w:jc w:val="both"/>
        <w:rPr>
          <w:rFonts w:eastAsia="Times New Roman" w:cs="Times New Roman"/>
          <w:sz w:val="24"/>
          <w:szCs w:val="24"/>
          <w:lang w:eastAsia="en-GB"/>
        </w:rPr>
      </w:pPr>
      <w:r w:rsidRPr="007F6197">
        <w:rPr>
          <w:rFonts w:eastAsia="Times New Roman" w:cs="Times New Roman"/>
          <w:sz w:val="24"/>
          <w:szCs w:val="24"/>
          <w:lang w:val="en" w:eastAsia="en-GB"/>
        </w:rPr>
        <w:t xml:space="preserve">If you have any questions which are not covered in this booklet, please contact your child’s Pastoral Care teacher or </w:t>
      </w:r>
      <w:r w:rsidR="004F6299">
        <w:rPr>
          <w:rFonts w:eastAsia="Times New Roman" w:cs="Times New Roman"/>
          <w:sz w:val="24"/>
          <w:szCs w:val="24"/>
          <w:lang w:val="en" w:eastAsia="en-GB"/>
        </w:rPr>
        <w:t>Mr Colquhoun</w:t>
      </w:r>
      <w:r w:rsidR="001E1212" w:rsidRPr="007F6197">
        <w:rPr>
          <w:rFonts w:eastAsia="Times New Roman" w:cs="Times New Roman"/>
          <w:sz w:val="24"/>
          <w:szCs w:val="24"/>
          <w:lang w:val="en" w:eastAsia="en-GB"/>
        </w:rPr>
        <w:t xml:space="preserve"> (</w:t>
      </w:r>
      <w:r w:rsidRPr="007F6197">
        <w:rPr>
          <w:rFonts w:eastAsia="Times New Roman" w:cs="Times New Roman"/>
          <w:sz w:val="24"/>
          <w:szCs w:val="24"/>
          <w:lang w:val="en" w:eastAsia="en-GB"/>
        </w:rPr>
        <w:t>Head of Year).</w:t>
      </w:r>
    </w:p>
    <w:p w14:paraId="04E9CDAD" w14:textId="77777777" w:rsidR="007F6197" w:rsidRDefault="007F6197" w:rsidP="007F6197">
      <w:pPr>
        <w:shd w:val="clear" w:color="auto" w:fill="FFFFFF"/>
        <w:spacing w:after="0" w:line="240" w:lineRule="auto"/>
        <w:rPr>
          <w:rFonts w:eastAsia="Times New Roman" w:cs="Times New Roman"/>
          <w:sz w:val="24"/>
          <w:szCs w:val="24"/>
          <w:lang w:val="en" w:eastAsia="en-GB"/>
        </w:rPr>
      </w:pPr>
    </w:p>
    <w:p w14:paraId="13D7269D" w14:textId="77777777" w:rsidR="007A7B83" w:rsidRDefault="007A7B83" w:rsidP="007F6197">
      <w:pPr>
        <w:shd w:val="clear" w:color="auto" w:fill="FFFFFF"/>
        <w:spacing w:after="0" w:line="240" w:lineRule="auto"/>
        <w:rPr>
          <w:rFonts w:eastAsia="Times New Roman" w:cs="Times New Roman"/>
          <w:sz w:val="24"/>
          <w:szCs w:val="24"/>
          <w:lang w:val="en" w:eastAsia="en-GB"/>
        </w:rPr>
      </w:pPr>
    </w:p>
    <w:p w14:paraId="081E77AF" w14:textId="0D4F17E1" w:rsidR="007A7B83" w:rsidRDefault="007C53DD" w:rsidP="007A7B83">
      <w:pPr>
        <w:shd w:val="clear" w:color="auto" w:fill="FFFFFF"/>
        <w:spacing w:after="0" w:line="240" w:lineRule="auto"/>
        <w:rPr>
          <w:rFonts w:eastAsia="Times New Roman" w:cs="Times New Roman"/>
          <w:b/>
          <w:bCs/>
          <w:sz w:val="24"/>
          <w:szCs w:val="24"/>
          <w:lang w:val="en" w:eastAsia="en-GB"/>
        </w:rPr>
      </w:pPr>
      <w:r>
        <w:rPr>
          <w:rFonts w:eastAsia="Times New Roman" w:cs="Times New Roman"/>
          <w:b/>
          <w:bCs/>
          <w:sz w:val="24"/>
          <w:szCs w:val="24"/>
          <w:lang w:val="en" w:eastAsia="en-GB"/>
        </w:rPr>
        <w:t>Important Dates - 2018</w:t>
      </w:r>
    </w:p>
    <w:p w14:paraId="5E40081D" w14:textId="77777777" w:rsidR="00E611F5" w:rsidRDefault="00E611F5" w:rsidP="00E611F5">
      <w:pPr>
        <w:shd w:val="clear" w:color="auto" w:fill="FFFFFF"/>
        <w:spacing w:after="0" w:line="240" w:lineRule="auto"/>
        <w:rPr>
          <w:rFonts w:eastAsia="Times New Roman" w:cs="Times New Roman"/>
          <w:b/>
          <w:bCs/>
          <w:sz w:val="24"/>
          <w:szCs w:val="24"/>
          <w:lang w:val="en" w:eastAsia="en-GB"/>
        </w:rPr>
      </w:pPr>
    </w:p>
    <w:p w14:paraId="5B247EDF" w14:textId="77777777" w:rsidR="001A7329" w:rsidRDefault="001A7329" w:rsidP="00E611F5">
      <w:pPr>
        <w:shd w:val="clear" w:color="auto" w:fill="FFFFFF"/>
        <w:spacing w:after="0" w:line="240" w:lineRule="auto"/>
        <w:rPr>
          <w:rFonts w:eastAsia="Times New Roman" w:cs="Times New Roman"/>
          <w:b/>
          <w:bCs/>
          <w:sz w:val="24"/>
          <w:szCs w:val="24"/>
          <w:lang w:val="en" w:eastAsia="en-GB"/>
        </w:rPr>
      </w:pPr>
    </w:p>
    <w:p w14:paraId="22241651" w14:textId="77777777" w:rsidR="001A7329" w:rsidRDefault="001A7329" w:rsidP="00E611F5">
      <w:pPr>
        <w:shd w:val="clear" w:color="auto" w:fill="FFFFFF"/>
        <w:spacing w:after="0" w:line="240" w:lineRule="auto"/>
        <w:rPr>
          <w:rFonts w:eastAsia="Times New Roman" w:cs="Times New Roman"/>
          <w:b/>
          <w:bCs/>
          <w:sz w:val="24"/>
          <w:szCs w:val="24"/>
          <w:lang w:val="en" w:eastAsia="en-GB"/>
        </w:rPr>
      </w:pPr>
    </w:p>
    <w:p w14:paraId="59841C2C" w14:textId="00A1C11D" w:rsidR="00E611F5" w:rsidRDefault="00E611F5" w:rsidP="00E611F5">
      <w:pPr>
        <w:shd w:val="clear" w:color="auto" w:fill="FFFFFF"/>
        <w:spacing w:after="0" w:line="240" w:lineRule="auto"/>
        <w:rPr>
          <w:rFonts w:eastAsia="Times New Roman" w:cs="Times New Roman"/>
          <w:b/>
          <w:sz w:val="28"/>
          <w:szCs w:val="28"/>
          <w:lang w:val="en" w:eastAsia="en-GB"/>
        </w:rPr>
      </w:pPr>
      <w:r w:rsidRPr="00E611F5">
        <w:rPr>
          <w:rFonts w:eastAsia="Times New Roman" w:cs="Times New Roman"/>
          <w:b/>
          <w:noProof/>
          <w:sz w:val="28"/>
          <w:szCs w:val="28"/>
          <w:lang w:eastAsia="en-GB"/>
        </w:rPr>
        <w:drawing>
          <wp:inline distT="0" distB="0" distL="0" distR="0" wp14:anchorId="587A16E1" wp14:editId="290AE8D1">
            <wp:extent cx="5923128" cy="4428237"/>
            <wp:effectExtent l="0" t="0" r="1905"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2560" cy="4427812"/>
                    </a:xfrm>
                    <a:prstGeom prst="rect">
                      <a:avLst/>
                    </a:prstGeom>
                  </pic:spPr>
                </pic:pic>
              </a:graphicData>
            </a:graphic>
          </wp:inline>
        </w:drawing>
      </w:r>
    </w:p>
    <w:p w14:paraId="305B1EAE" w14:textId="77777777" w:rsidR="00A21495" w:rsidRDefault="00A21495" w:rsidP="00E611F5">
      <w:pPr>
        <w:shd w:val="clear" w:color="auto" w:fill="FFFFFF"/>
        <w:spacing w:after="0" w:line="240" w:lineRule="auto"/>
        <w:rPr>
          <w:rFonts w:eastAsia="Times New Roman" w:cs="Times New Roman"/>
          <w:b/>
          <w:sz w:val="28"/>
          <w:szCs w:val="28"/>
          <w:lang w:val="en" w:eastAsia="en-GB"/>
        </w:rPr>
      </w:pPr>
    </w:p>
    <w:p w14:paraId="38B4B8B3" w14:textId="77777777" w:rsidR="007A7B83" w:rsidRDefault="007A7B83">
      <w:pPr>
        <w:rPr>
          <w:rFonts w:eastAsia="Times New Roman" w:cs="Times New Roman"/>
          <w:b/>
          <w:sz w:val="28"/>
          <w:szCs w:val="28"/>
          <w:lang w:val="en" w:eastAsia="en-GB"/>
        </w:rPr>
      </w:pPr>
      <w:r>
        <w:rPr>
          <w:rFonts w:eastAsia="Times New Roman" w:cs="Times New Roman"/>
          <w:b/>
          <w:sz w:val="28"/>
          <w:szCs w:val="28"/>
          <w:lang w:val="en" w:eastAsia="en-GB"/>
        </w:rPr>
        <w:br w:type="page"/>
      </w:r>
    </w:p>
    <w:p w14:paraId="18842850" w14:textId="4C6E2600" w:rsidR="00FE0348" w:rsidRPr="007F6197" w:rsidRDefault="007F6197" w:rsidP="007F6197">
      <w:pPr>
        <w:shd w:val="clear" w:color="auto" w:fill="FFFFFF"/>
        <w:spacing w:after="0" w:line="240" w:lineRule="auto"/>
        <w:jc w:val="center"/>
        <w:rPr>
          <w:rFonts w:eastAsia="Times New Roman" w:cs="Times New Roman"/>
          <w:b/>
          <w:sz w:val="28"/>
          <w:szCs w:val="28"/>
          <w:lang w:val="en" w:eastAsia="en-GB"/>
        </w:rPr>
      </w:pPr>
      <w:r>
        <w:rPr>
          <w:rFonts w:eastAsia="Times New Roman" w:cs="Times New Roman"/>
          <w:b/>
          <w:sz w:val="28"/>
          <w:szCs w:val="28"/>
          <w:lang w:val="en" w:eastAsia="en-GB"/>
        </w:rPr>
        <w:lastRenderedPageBreak/>
        <w:t>S3 Pathways</w:t>
      </w:r>
    </w:p>
    <w:p w14:paraId="210B3CF6" w14:textId="77777777" w:rsidR="00FE0348" w:rsidRDefault="00FE0348" w:rsidP="00FE0348">
      <w:pPr>
        <w:shd w:val="clear" w:color="auto" w:fill="FFFFFF"/>
        <w:spacing w:after="0" w:line="240" w:lineRule="auto"/>
        <w:jc w:val="center"/>
        <w:rPr>
          <w:rFonts w:eastAsia="Times New Roman" w:cs="Times New Roman"/>
          <w:b/>
          <w:sz w:val="20"/>
          <w:szCs w:val="20"/>
          <w:lang w:val="en" w:eastAsia="en-GB"/>
        </w:rPr>
      </w:pPr>
    </w:p>
    <w:p w14:paraId="7A8ABF04" w14:textId="77777777" w:rsidR="00A21495" w:rsidRDefault="00A21495" w:rsidP="00FE0348">
      <w:pPr>
        <w:shd w:val="clear" w:color="auto" w:fill="FFFFFF"/>
        <w:spacing w:after="0" w:line="240" w:lineRule="auto"/>
        <w:jc w:val="center"/>
        <w:rPr>
          <w:rFonts w:eastAsia="Times New Roman" w:cs="Times New Roman"/>
          <w:b/>
          <w:sz w:val="20"/>
          <w:szCs w:val="20"/>
          <w:lang w:val="en" w:eastAsia="en-GB"/>
        </w:rPr>
      </w:pPr>
    </w:p>
    <w:p w14:paraId="37CF0918" w14:textId="77777777" w:rsidR="00A21495" w:rsidRDefault="00A21495" w:rsidP="00FE0348">
      <w:pPr>
        <w:shd w:val="clear" w:color="auto" w:fill="FFFFFF"/>
        <w:spacing w:after="0" w:line="240" w:lineRule="auto"/>
        <w:jc w:val="center"/>
        <w:rPr>
          <w:rFonts w:eastAsia="Times New Roman" w:cs="Times New Roman"/>
          <w:b/>
          <w:sz w:val="20"/>
          <w:szCs w:val="20"/>
          <w:lang w:val="en" w:eastAsia="en-GB"/>
        </w:rPr>
      </w:pPr>
    </w:p>
    <w:p w14:paraId="1C9CB550" w14:textId="1456E2CD" w:rsidR="00A21495" w:rsidRDefault="004C4B36" w:rsidP="00FE0348">
      <w:pPr>
        <w:shd w:val="clear" w:color="auto" w:fill="FFFFFF"/>
        <w:spacing w:after="0" w:line="240" w:lineRule="auto"/>
        <w:jc w:val="center"/>
        <w:rPr>
          <w:rFonts w:eastAsia="Times New Roman" w:cs="Times New Roman"/>
          <w:b/>
          <w:sz w:val="20"/>
          <w:szCs w:val="20"/>
          <w:lang w:val="en" w:eastAsia="en-GB"/>
        </w:rPr>
      </w:pPr>
      <w:r>
        <w:rPr>
          <w:noProof/>
          <w:lang w:eastAsia="en-GB"/>
        </w:rPr>
        <w:drawing>
          <wp:inline distT="0" distB="0" distL="0" distR="0" wp14:anchorId="64477CCF" wp14:editId="4DF2DCF9">
            <wp:extent cx="8057072" cy="5708080"/>
            <wp:effectExtent l="0" t="666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391" t="18622" r="18247" b="15011"/>
                    <a:stretch/>
                  </pic:blipFill>
                  <pic:spPr bwMode="auto">
                    <a:xfrm rot="16200000">
                      <a:off x="0" y="0"/>
                      <a:ext cx="8063360" cy="571253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2E47E80" w14:textId="77777777" w:rsidR="00A21495" w:rsidRDefault="00A21495" w:rsidP="00FE0348">
      <w:pPr>
        <w:shd w:val="clear" w:color="auto" w:fill="FFFFFF"/>
        <w:spacing w:after="0" w:line="240" w:lineRule="auto"/>
        <w:jc w:val="center"/>
        <w:rPr>
          <w:rFonts w:eastAsia="Times New Roman" w:cs="Times New Roman"/>
          <w:b/>
          <w:sz w:val="20"/>
          <w:szCs w:val="20"/>
          <w:lang w:val="en" w:eastAsia="en-GB"/>
        </w:rPr>
      </w:pPr>
    </w:p>
    <w:p w14:paraId="473C73C4" w14:textId="0FEF0623" w:rsidR="00563DC4" w:rsidRPr="00081356" w:rsidRDefault="00FE0348" w:rsidP="00081356">
      <w:pPr>
        <w:spacing w:after="0" w:line="240" w:lineRule="auto"/>
        <w:rPr>
          <w:rFonts w:eastAsia="Times New Roman" w:cs="Times New Roman"/>
          <w:b/>
          <w:sz w:val="28"/>
          <w:szCs w:val="28"/>
          <w:lang w:eastAsia="en-GB"/>
        </w:rPr>
      </w:pPr>
      <w:r w:rsidRPr="00352282">
        <w:rPr>
          <w:rFonts w:eastAsia="Times New Roman" w:cs="Times New Roman"/>
          <w:b/>
          <w:sz w:val="24"/>
          <w:szCs w:val="24"/>
          <w:lang w:eastAsia="en-GB"/>
        </w:rPr>
        <w:lastRenderedPageBreak/>
        <w:t>A Guide to SQA Qualifications</w:t>
      </w:r>
      <w:r w:rsidR="00081356">
        <w:rPr>
          <w:rFonts w:eastAsia="Times New Roman" w:cs="Times New Roman"/>
          <w:b/>
          <w:sz w:val="28"/>
          <w:szCs w:val="28"/>
          <w:lang w:eastAsia="en-GB"/>
        </w:rPr>
        <w:t xml:space="preserve"> - </w:t>
      </w:r>
      <w:r w:rsidR="00563DC4" w:rsidRPr="003E645C">
        <w:rPr>
          <w:rFonts w:eastAsia="Times New Roman" w:cs="Times New Roman"/>
          <w:b/>
          <w:bCs/>
          <w:sz w:val="24"/>
          <w:szCs w:val="24"/>
          <w:lang w:eastAsia="en-GB"/>
        </w:rPr>
        <w:t xml:space="preserve">Senior Phase </w:t>
      </w:r>
      <w:r w:rsidR="00563DC4">
        <w:rPr>
          <w:rFonts w:eastAsia="Times New Roman" w:cs="Times New Roman"/>
          <w:b/>
          <w:bCs/>
          <w:sz w:val="24"/>
          <w:szCs w:val="24"/>
          <w:lang w:eastAsia="en-GB"/>
        </w:rPr>
        <w:t>(</w:t>
      </w:r>
      <w:r w:rsidR="00563DC4" w:rsidRPr="00BC38BD">
        <w:rPr>
          <w:rFonts w:eastAsia="Times New Roman" w:cs="Times New Roman"/>
          <w:b/>
          <w:bCs/>
          <w:i/>
          <w:iCs/>
          <w:sz w:val="24"/>
          <w:szCs w:val="24"/>
          <w:lang w:eastAsia="en-GB"/>
        </w:rPr>
        <w:t>S4 to S6</w:t>
      </w:r>
      <w:r w:rsidR="00563DC4">
        <w:rPr>
          <w:rFonts w:eastAsia="Times New Roman" w:cs="Times New Roman"/>
          <w:b/>
          <w:bCs/>
          <w:sz w:val="24"/>
          <w:szCs w:val="24"/>
          <w:lang w:eastAsia="en-GB"/>
        </w:rPr>
        <w:t>)</w:t>
      </w:r>
    </w:p>
    <w:p w14:paraId="75320CA1" w14:textId="77777777" w:rsidR="00563DC4" w:rsidRPr="003E645C" w:rsidRDefault="00563DC4" w:rsidP="00563DC4">
      <w:pPr>
        <w:spacing w:after="0"/>
        <w:jc w:val="both"/>
        <w:rPr>
          <w:rFonts w:eastAsia="Times New Roman" w:cs="Times New Roman"/>
          <w:b/>
          <w:bCs/>
          <w:sz w:val="24"/>
          <w:szCs w:val="24"/>
          <w:lang w:eastAsia="en-GB"/>
        </w:rPr>
      </w:pPr>
    </w:p>
    <w:p w14:paraId="2ED35846" w14:textId="51D2A898" w:rsidR="00563DC4" w:rsidRDefault="00563DC4" w:rsidP="00563DC4">
      <w:pPr>
        <w:autoSpaceDE w:val="0"/>
        <w:autoSpaceDN w:val="0"/>
        <w:adjustRightInd w:val="0"/>
        <w:spacing w:after="0"/>
        <w:jc w:val="both"/>
        <w:rPr>
          <w:rFonts w:cs="Arial"/>
          <w:color w:val="000000"/>
          <w:sz w:val="24"/>
          <w:szCs w:val="24"/>
        </w:rPr>
      </w:pPr>
      <w:r>
        <w:rPr>
          <w:rFonts w:cs="Arial"/>
          <w:color w:val="000000"/>
          <w:sz w:val="24"/>
          <w:szCs w:val="24"/>
        </w:rPr>
        <w:t>The Senior P</w:t>
      </w:r>
      <w:r w:rsidRPr="00825F5D">
        <w:rPr>
          <w:rFonts w:cs="Arial"/>
          <w:color w:val="000000"/>
          <w:sz w:val="24"/>
          <w:szCs w:val="24"/>
        </w:rPr>
        <w:t xml:space="preserve">hase </w:t>
      </w:r>
      <w:r>
        <w:rPr>
          <w:rFonts w:cs="Arial"/>
          <w:color w:val="000000"/>
          <w:sz w:val="24"/>
          <w:szCs w:val="24"/>
        </w:rPr>
        <w:t xml:space="preserve">is </w:t>
      </w:r>
      <w:r w:rsidRPr="00825F5D">
        <w:rPr>
          <w:rFonts w:cs="Arial"/>
          <w:color w:val="000000"/>
          <w:sz w:val="24"/>
          <w:szCs w:val="24"/>
        </w:rPr>
        <w:t xml:space="preserve">where </w:t>
      </w:r>
      <w:r>
        <w:rPr>
          <w:rFonts w:cs="Arial"/>
          <w:color w:val="000000"/>
          <w:sz w:val="24"/>
          <w:szCs w:val="24"/>
        </w:rPr>
        <w:t>young people</w:t>
      </w:r>
      <w:r w:rsidRPr="00825F5D">
        <w:rPr>
          <w:rFonts w:cs="Arial"/>
          <w:color w:val="000000"/>
          <w:sz w:val="24"/>
          <w:szCs w:val="24"/>
        </w:rPr>
        <w:t xml:space="preserve"> can continue to develop the four capac</w:t>
      </w:r>
      <w:r w:rsidRPr="003E645C">
        <w:rPr>
          <w:rFonts w:cs="Arial"/>
          <w:color w:val="000000"/>
          <w:sz w:val="24"/>
          <w:szCs w:val="24"/>
        </w:rPr>
        <w:t xml:space="preserve">ities </w:t>
      </w:r>
      <w:r w:rsidR="00BC38BD">
        <w:rPr>
          <w:rFonts w:cs="Arial"/>
          <w:color w:val="000000"/>
          <w:sz w:val="24"/>
          <w:szCs w:val="24"/>
        </w:rPr>
        <w:t xml:space="preserve">of CfE </w:t>
      </w:r>
      <w:r w:rsidRPr="003E645C">
        <w:rPr>
          <w:rFonts w:cs="Arial"/>
          <w:color w:val="000000"/>
          <w:sz w:val="24"/>
          <w:szCs w:val="24"/>
        </w:rPr>
        <w:t>and achieve qualifications</w:t>
      </w:r>
      <w:r>
        <w:rPr>
          <w:rFonts w:cs="Arial"/>
          <w:color w:val="000000"/>
          <w:sz w:val="24"/>
          <w:szCs w:val="24"/>
        </w:rPr>
        <w:t>.  The</w:t>
      </w:r>
      <w:r w:rsidRPr="003E645C">
        <w:rPr>
          <w:rFonts w:cs="Arial"/>
          <w:color w:val="000000"/>
          <w:sz w:val="24"/>
          <w:szCs w:val="24"/>
        </w:rPr>
        <w:t xml:space="preserve"> key aim </w:t>
      </w:r>
      <w:r>
        <w:rPr>
          <w:rFonts w:cs="Arial"/>
          <w:color w:val="000000"/>
          <w:sz w:val="24"/>
          <w:szCs w:val="24"/>
        </w:rPr>
        <w:t>is</w:t>
      </w:r>
      <w:r w:rsidRPr="003E645C">
        <w:rPr>
          <w:rFonts w:cs="Arial"/>
          <w:color w:val="000000"/>
          <w:sz w:val="24"/>
          <w:szCs w:val="24"/>
        </w:rPr>
        <w:t xml:space="preserve"> to maximise the richness of the learning experience within, and attainment by the end of the Senior Phase. </w:t>
      </w:r>
      <w:r>
        <w:rPr>
          <w:rFonts w:cs="Arial"/>
          <w:color w:val="000000"/>
          <w:sz w:val="24"/>
          <w:szCs w:val="24"/>
        </w:rPr>
        <w:t xml:space="preserve"> </w:t>
      </w:r>
      <w:r w:rsidRPr="00B838A3">
        <w:rPr>
          <w:rFonts w:cs="Arial"/>
          <w:iCs/>
          <w:color w:val="000000"/>
          <w:sz w:val="24"/>
          <w:szCs w:val="24"/>
        </w:rPr>
        <w:t>This means, that a learner’s achievements (including attainment in National Qualifications) by the end of the Senior Phase should become the main focus, rather than on individual year on year attainment.</w:t>
      </w:r>
    </w:p>
    <w:p w14:paraId="7CEE3052" w14:textId="77777777" w:rsidR="00563DC4" w:rsidRPr="003E645C" w:rsidRDefault="00563DC4" w:rsidP="00563DC4">
      <w:pPr>
        <w:autoSpaceDE w:val="0"/>
        <w:autoSpaceDN w:val="0"/>
        <w:adjustRightInd w:val="0"/>
        <w:spacing w:after="0"/>
        <w:jc w:val="both"/>
        <w:rPr>
          <w:rFonts w:cs="Arial"/>
          <w:color w:val="000000"/>
          <w:sz w:val="24"/>
          <w:szCs w:val="24"/>
        </w:rPr>
      </w:pPr>
    </w:p>
    <w:p w14:paraId="708B3FC2" w14:textId="47192164" w:rsidR="00EB3D3B" w:rsidRPr="00EB3D3B" w:rsidRDefault="00EB3D3B" w:rsidP="00EB3D3B">
      <w:pPr>
        <w:pStyle w:val="BodyTextIndent"/>
        <w:tabs>
          <w:tab w:val="left" w:pos="2280"/>
        </w:tabs>
        <w:spacing w:after="0"/>
        <w:ind w:left="0"/>
        <w:jc w:val="both"/>
        <w:rPr>
          <w:sz w:val="24"/>
          <w:szCs w:val="24"/>
        </w:rPr>
      </w:pPr>
      <w:r w:rsidRPr="00EB3D3B">
        <w:rPr>
          <w:sz w:val="24"/>
          <w:szCs w:val="24"/>
        </w:rPr>
        <w:t xml:space="preserve">All pupils are assigned to the appropriate level of course indicated initially by their performance throughout the S1 - S3 Broad General Education.  The pathway of each pupil is confirmed at the end of S3 and takes account of performance particularly from their S3 course.  Definitive presentation levels whether at National 5 or National 4 will be made as pupil’s progress through the S4 subject course and will be agreed between student, parent/carer and the school. </w:t>
      </w:r>
    </w:p>
    <w:p w14:paraId="10CB5217" w14:textId="77777777" w:rsidR="003E645C" w:rsidRDefault="003E645C" w:rsidP="003E645C">
      <w:pPr>
        <w:pStyle w:val="BodyTextIndent"/>
        <w:tabs>
          <w:tab w:val="left" w:pos="2280"/>
        </w:tabs>
        <w:spacing w:after="0"/>
        <w:ind w:left="0"/>
        <w:rPr>
          <w:sz w:val="24"/>
          <w:szCs w:val="24"/>
        </w:rPr>
      </w:pPr>
    </w:p>
    <w:p w14:paraId="68CFE7FE" w14:textId="0211A60B" w:rsidR="00081356" w:rsidRPr="00825F5D" w:rsidRDefault="00081356" w:rsidP="00081356">
      <w:pPr>
        <w:spacing w:after="0"/>
        <w:jc w:val="both"/>
        <w:rPr>
          <w:rFonts w:eastAsia="Times New Roman" w:cs="Times New Roman"/>
          <w:b/>
          <w:bCs/>
          <w:sz w:val="24"/>
          <w:szCs w:val="24"/>
          <w:lang w:eastAsia="en-GB"/>
        </w:rPr>
      </w:pPr>
      <w:r w:rsidRPr="00825F5D">
        <w:rPr>
          <w:rFonts w:eastAsia="Times New Roman" w:cs="Times New Roman"/>
          <w:b/>
          <w:bCs/>
          <w:sz w:val="24"/>
          <w:szCs w:val="24"/>
          <w:lang w:eastAsia="en-GB"/>
        </w:rPr>
        <w:t>National 4</w:t>
      </w:r>
      <w:r w:rsidR="00B50C52">
        <w:rPr>
          <w:rFonts w:eastAsia="Times New Roman" w:cs="Times New Roman"/>
          <w:b/>
          <w:bCs/>
          <w:sz w:val="24"/>
          <w:szCs w:val="24"/>
          <w:lang w:eastAsia="en-GB"/>
        </w:rPr>
        <w:t xml:space="preserve"> and National 5 Qualifications </w:t>
      </w:r>
    </w:p>
    <w:p w14:paraId="0B03EB5F" w14:textId="77777777" w:rsidR="00081356" w:rsidRDefault="00081356" w:rsidP="00081356">
      <w:pPr>
        <w:spacing w:after="0"/>
        <w:jc w:val="both"/>
        <w:rPr>
          <w:rFonts w:eastAsia="Times New Roman" w:cs="Times New Roman"/>
          <w:sz w:val="24"/>
          <w:szCs w:val="24"/>
          <w:lang w:eastAsia="en-GB"/>
        </w:rPr>
      </w:pPr>
    </w:p>
    <w:p w14:paraId="306944CC" w14:textId="77777777" w:rsidR="00081356" w:rsidRDefault="00081356" w:rsidP="00081356">
      <w:pPr>
        <w:spacing w:after="0"/>
        <w:jc w:val="both"/>
        <w:rPr>
          <w:rFonts w:eastAsia="Times New Roman" w:cs="Times New Roman"/>
          <w:sz w:val="24"/>
          <w:szCs w:val="24"/>
          <w:lang w:eastAsia="en-GB"/>
        </w:rPr>
      </w:pPr>
      <w:r w:rsidRPr="007F6197">
        <w:rPr>
          <w:rFonts w:eastAsia="Times New Roman" w:cs="Times New Roman"/>
          <w:sz w:val="24"/>
          <w:szCs w:val="24"/>
          <w:lang w:eastAsia="en-GB"/>
        </w:rPr>
        <w:t xml:space="preserve">The National 4 award is assessed by the school. </w:t>
      </w:r>
      <w:r>
        <w:rPr>
          <w:rFonts w:eastAsia="Times New Roman" w:cs="Times New Roman"/>
          <w:sz w:val="24"/>
          <w:szCs w:val="24"/>
          <w:lang w:eastAsia="en-GB"/>
        </w:rPr>
        <w:t xml:space="preserve"> </w:t>
      </w:r>
      <w:r w:rsidRPr="007F6197">
        <w:rPr>
          <w:rFonts w:eastAsia="Times New Roman" w:cs="Times New Roman"/>
          <w:sz w:val="24"/>
          <w:szCs w:val="24"/>
          <w:lang w:eastAsia="en-GB"/>
        </w:rPr>
        <w:t xml:space="preserve">To gain a course award at this level pupils must pass Unit assessments in school and the Added Value Unit. </w:t>
      </w:r>
      <w:r>
        <w:rPr>
          <w:rFonts w:eastAsia="Times New Roman" w:cs="Times New Roman"/>
          <w:sz w:val="24"/>
          <w:szCs w:val="24"/>
          <w:lang w:eastAsia="en-GB"/>
        </w:rPr>
        <w:t xml:space="preserve"> </w:t>
      </w:r>
      <w:r w:rsidRPr="007F6197">
        <w:rPr>
          <w:rFonts w:eastAsia="Times New Roman" w:cs="Times New Roman"/>
          <w:sz w:val="24"/>
          <w:szCs w:val="24"/>
          <w:lang w:eastAsia="en-GB"/>
        </w:rPr>
        <w:t>This is assessed using one of these assessments methods: Assignment; Case study; Practical activity; Performance; Portfolio; Project; or Question paper/test.</w:t>
      </w:r>
      <w:r w:rsidRPr="007F6197">
        <w:rPr>
          <w:rFonts w:eastAsia="Times New Roman" w:cs="Times New Roman"/>
          <w:sz w:val="23"/>
          <w:szCs w:val="23"/>
          <w:lang w:eastAsia="en-GB"/>
        </w:rPr>
        <w:t xml:space="preserve"> </w:t>
      </w:r>
      <w:r>
        <w:rPr>
          <w:rFonts w:eastAsia="Times New Roman" w:cs="Times New Roman"/>
          <w:sz w:val="24"/>
          <w:szCs w:val="24"/>
          <w:lang w:eastAsia="en-GB"/>
        </w:rPr>
        <w:t xml:space="preserve"> </w:t>
      </w:r>
      <w:r w:rsidRPr="007F6197">
        <w:rPr>
          <w:rFonts w:eastAsia="Times New Roman" w:cs="Times New Roman"/>
          <w:sz w:val="24"/>
          <w:szCs w:val="24"/>
          <w:lang w:eastAsia="en-GB"/>
        </w:rPr>
        <w:t xml:space="preserve">Pupils will not sit external exams to achieve this level of award. </w:t>
      </w:r>
    </w:p>
    <w:p w14:paraId="5181232B" w14:textId="77777777" w:rsidR="00081356" w:rsidRPr="007F6197" w:rsidRDefault="00081356" w:rsidP="00081356">
      <w:pPr>
        <w:spacing w:after="0"/>
        <w:jc w:val="both"/>
        <w:rPr>
          <w:rFonts w:eastAsia="Times New Roman" w:cs="Times New Roman"/>
          <w:sz w:val="24"/>
          <w:szCs w:val="24"/>
          <w:lang w:eastAsia="en-GB"/>
        </w:rPr>
      </w:pPr>
    </w:p>
    <w:p w14:paraId="19B0FAA2" w14:textId="3B90EF9C" w:rsidR="00FE0348" w:rsidRPr="00081356" w:rsidRDefault="00081356" w:rsidP="00A21495">
      <w:pPr>
        <w:autoSpaceDE w:val="0"/>
        <w:autoSpaceDN w:val="0"/>
        <w:adjustRightInd w:val="0"/>
        <w:spacing w:after="0"/>
        <w:jc w:val="both"/>
        <w:rPr>
          <w:rFonts w:cs="Arial"/>
          <w:color w:val="000000"/>
          <w:sz w:val="24"/>
          <w:szCs w:val="24"/>
        </w:rPr>
      </w:pPr>
      <w:r>
        <w:rPr>
          <w:rFonts w:eastAsia="Times New Roman" w:cs="Times New Roman"/>
          <w:sz w:val="24"/>
          <w:szCs w:val="24"/>
          <w:lang w:eastAsia="en-GB"/>
        </w:rPr>
        <w:t xml:space="preserve">Courses </w:t>
      </w:r>
      <w:r w:rsidR="00FE0348" w:rsidRPr="007F6197">
        <w:rPr>
          <w:rFonts w:eastAsia="Times New Roman" w:cs="Times New Roman"/>
          <w:sz w:val="24"/>
          <w:szCs w:val="24"/>
          <w:lang w:eastAsia="en-GB"/>
        </w:rPr>
        <w:t xml:space="preserve">at National 5 </w:t>
      </w:r>
      <w:r w:rsidR="001C4CB3">
        <w:rPr>
          <w:rFonts w:eastAsia="Times New Roman" w:cs="Times New Roman"/>
          <w:sz w:val="24"/>
          <w:szCs w:val="24"/>
          <w:lang w:eastAsia="en-GB"/>
        </w:rPr>
        <w:t>are</w:t>
      </w:r>
      <w:r w:rsidR="00FE0348" w:rsidRPr="007F6197">
        <w:rPr>
          <w:rFonts w:eastAsia="Times New Roman" w:cs="Times New Roman"/>
          <w:sz w:val="24"/>
          <w:szCs w:val="24"/>
          <w:lang w:eastAsia="en-GB"/>
        </w:rPr>
        <w:t xml:space="preserve"> graded A to D</w:t>
      </w:r>
      <w:r w:rsidR="00B50C52">
        <w:rPr>
          <w:rFonts w:eastAsia="Times New Roman" w:cs="Times New Roman"/>
          <w:sz w:val="24"/>
          <w:szCs w:val="24"/>
          <w:lang w:eastAsia="en-GB"/>
        </w:rPr>
        <w:t xml:space="preserve"> and pupils are required to </w:t>
      </w:r>
      <w:r w:rsidR="001C4CB3">
        <w:rPr>
          <w:rFonts w:eastAsia="Times New Roman" w:cs="Times New Roman"/>
          <w:sz w:val="24"/>
          <w:szCs w:val="24"/>
          <w:lang w:eastAsia="en-GB"/>
        </w:rPr>
        <w:t xml:space="preserve">complete coursework and, in the majority of subjects, </w:t>
      </w:r>
      <w:r w:rsidR="00B50C52">
        <w:rPr>
          <w:rFonts w:eastAsia="Times New Roman" w:cs="Times New Roman"/>
          <w:sz w:val="24"/>
          <w:szCs w:val="24"/>
          <w:lang w:eastAsia="en-GB"/>
        </w:rPr>
        <w:t>sit an external exam</w:t>
      </w:r>
      <w:r w:rsidR="00FE0348" w:rsidRPr="007F6197">
        <w:rPr>
          <w:rFonts w:eastAsia="Times New Roman" w:cs="Times New Roman"/>
          <w:sz w:val="24"/>
          <w:szCs w:val="24"/>
          <w:lang w:eastAsia="en-GB"/>
        </w:rPr>
        <w:t>.</w:t>
      </w:r>
      <w:r>
        <w:rPr>
          <w:rFonts w:eastAsia="Times New Roman" w:cs="Times New Roman"/>
          <w:sz w:val="24"/>
          <w:szCs w:val="24"/>
          <w:lang w:eastAsia="en-GB"/>
        </w:rPr>
        <w:t xml:space="preserve">  </w:t>
      </w:r>
      <w:r w:rsidR="00A21495">
        <w:rPr>
          <w:rFonts w:eastAsia="Times New Roman" w:cs="Times New Roman"/>
          <w:sz w:val="24"/>
          <w:szCs w:val="24"/>
          <w:lang w:eastAsia="en-GB"/>
        </w:rPr>
        <w:t>A</w:t>
      </w:r>
      <w:r>
        <w:rPr>
          <w:rFonts w:eastAsia="Times New Roman" w:cs="Times New Roman"/>
          <w:sz w:val="24"/>
          <w:szCs w:val="24"/>
          <w:lang w:eastAsia="en-GB"/>
        </w:rPr>
        <w:t xml:space="preserve">s a result of the recent removal of units and unit assessments, for each National 5 course, the changes have resulted in one or more of the following:-  </w:t>
      </w:r>
      <w:r w:rsidR="00FE0348" w:rsidRPr="007F6197">
        <w:rPr>
          <w:rFonts w:eastAsia="Times New Roman" w:cs="Times New Roman"/>
          <w:sz w:val="24"/>
          <w:szCs w:val="24"/>
          <w:lang w:eastAsia="en-GB"/>
        </w:rPr>
        <w:t xml:space="preserve"> </w:t>
      </w:r>
    </w:p>
    <w:p w14:paraId="199AA038" w14:textId="77777777" w:rsidR="00BC38BD" w:rsidRDefault="00BC38BD" w:rsidP="00825F5D">
      <w:pPr>
        <w:spacing w:after="0"/>
        <w:jc w:val="both"/>
        <w:rPr>
          <w:rFonts w:eastAsia="Times New Roman" w:cs="Times New Roman"/>
          <w:sz w:val="24"/>
          <w:szCs w:val="24"/>
          <w:lang w:eastAsia="en-GB"/>
        </w:rPr>
      </w:pPr>
    </w:p>
    <w:p w14:paraId="4530C3BF" w14:textId="0AF3AC7A" w:rsidR="00BC38BD" w:rsidRPr="00081356" w:rsidRDefault="00BC38BD" w:rsidP="00081356">
      <w:pPr>
        <w:pStyle w:val="ListParagraph"/>
        <w:numPr>
          <w:ilvl w:val="0"/>
          <w:numId w:val="56"/>
        </w:numPr>
        <w:autoSpaceDE w:val="0"/>
        <w:autoSpaceDN w:val="0"/>
        <w:adjustRightInd w:val="0"/>
        <w:spacing w:after="36"/>
        <w:jc w:val="both"/>
        <w:rPr>
          <w:rFonts w:cs="Arial"/>
          <w:color w:val="000000"/>
          <w:sz w:val="24"/>
          <w:szCs w:val="24"/>
        </w:rPr>
      </w:pPr>
      <w:r w:rsidRPr="00081356">
        <w:rPr>
          <w:rFonts w:cs="Arial"/>
          <w:color w:val="000000"/>
          <w:sz w:val="24"/>
          <w:szCs w:val="24"/>
        </w:rPr>
        <w:t xml:space="preserve">extension of the existing question paper </w:t>
      </w:r>
    </w:p>
    <w:p w14:paraId="7AD25877" w14:textId="77F1E492" w:rsidR="00BC38BD" w:rsidRPr="00081356" w:rsidRDefault="00BC38BD" w:rsidP="00081356">
      <w:pPr>
        <w:pStyle w:val="ListParagraph"/>
        <w:numPr>
          <w:ilvl w:val="0"/>
          <w:numId w:val="56"/>
        </w:numPr>
        <w:autoSpaceDE w:val="0"/>
        <w:autoSpaceDN w:val="0"/>
        <w:adjustRightInd w:val="0"/>
        <w:spacing w:after="36"/>
        <w:jc w:val="both"/>
        <w:rPr>
          <w:rFonts w:cs="Arial"/>
          <w:color w:val="000000"/>
          <w:sz w:val="24"/>
          <w:szCs w:val="24"/>
        </w:rPr>
      </w:pPr>
      <w:r w:rsidRPr="00081356">
        <w:rPr>
          <w:rFonts w:cs="Arial"/>
          <w:color w:val="000000"/>
          <w:sz w:val="24"/>
          <w:szCs w:val="24"/>
        </w:rPr>
        <w:t xml:space="preserve">extension/modification of the existing item of coursework </w:t>
      </w:r>
    </w:p>
    <w:p w14:paraId="7298C483" w14:textId="310F4FA2" w:rsidR="00BC38BD" w:rsidRPr="00081356" w:rsidRDefault="00BC38BD" w:rsidP="00081356">
      <w:pPr>
        <w:pStyle w:val="ListParagraph"/>
        <w:numPr>
          <w:ilvl w:val="0"/>
          <w:numId w:val="56"/>
        </w:numPr>
        <w:autoSpaceDE w:val="0"/>
        <w:autoSpaceDN w:val="0"/>
        <w:adjustRightInd w:val="0"/>
        <w:spacing w:after="36"/>
        <w:jc w:val="both"/>
        <w:rPr>
          <w:rFonts w:cs="Arial"/>
          <w:color w:val="000000"/>
          <w:sz w:val="24"/>
          <w:szCs w:val="24"/>
        </w:rPr>
      </w:pPr>
      <w:r w:rsidRPr="00081356">
        <w:rPr>
          <w:rFonts w:cs="Arial"/>
          <w:color w:val="000000"/>
          <w:sz w:val="24"/>
          <w:szCs w:val="24"/>
        </w:rPr>
        <w:t xml:space="preserve">a new question paper </w:t>
      </w:r>
    </w:p>
    <w:p w14:paraId="69B7DC62" w14:textId="1A13F6E7" w:rsidR="00BC38BD" w:rsidRPr="00081356" w:rsidRDefault="00BC38BD" w:rsidP="00081356">
      <w:pPr>
        <w:pStyle w:val="ListParagraph"/>
        <w:numPr>
          <w:ilvl w:val="0"/>
          <w:numId w:val="56"/>
        </w:numPr>
        <w:autoSpaceDE w:val="0"/>
        <w:autoSpaceDN w:val="0"/>
        <w:adjustRightInd w:val="0"/>
        <w:spacing w:after="0"/>
        <w:jc w:val="both"/>
        <w:rPr>
          <w:rFonts w:cs="Arial"/>
          <w:color w:val="000000"/>
          <w:sz w:val="24"/>
          <w:szCs w:val="24"/>
        </w:rPr>
      </w:pPr>
      <w:r w:rsidRPr="00081356">
        <w:rPr>
          <w:rFonts w:cs="Arial"/>
          <w:color w:val="000000"/>
          <w:sz w:val="24"/>
          <w:szCs w:val="24"/>
        </w:rPr>
        <w:t xml:space="preserve">a new item of coursework. </w:t>
      </w:r>
    </w:p>
    <w:p w14:paraId="07285D04" w14:textId="77777777" w:rsidR="00FE0348" w:rsidRPr="007F6197" w:rsidRDefault="00FE0348" w:rsidP="00352282">
      <w:pPr>
        <w:spacing w:after="0"/>
        <w:jc w:val="both"/>
        <w:rPr>
          <w:rFonts w:eastAsia="Times New Roman" w:cs="Times New Roman"/>
          <w:sz w:val="24"/>
          <w:szCs w:val="24"/>
          <w:lang w:eastAsia="en-GB"/>
        </w:rPr>
      </w:pPr>
    </w:p>
    <w:p w14:paraId="606B6F8E" w14:textId="57195654" w:rsidR="00081356" w:rsidRDefault="00081356" w:rsidP="00B50C52">
      <w:pPr>
        <w:autoSpaceDE w:val="0"/>
        <w:autoSpaceDN w:val="0"/>
        <w:adjustRightInd w:val="0"/>
        <w:spacing w:after="0"/>
        <w:jc w:val="both"/>
        <w:rPr>
          <w:rFonts w:eastAsia="Times New Roman" w:cs="Times New Roman"/>
          <w:sz w:val="24"/>
          <w:szCs w:val="24"/>
          <w:lang w:eastAsia="en-GB"/>
        </w:rPr>
      </w:pPr>
      <w:r w:rsidRPr="00081356">
        <w:rPr>
          <w:rFonts w:eastAsia="Times New Roman" w:cs="Times New Roman"/>
          <w:sz w:val="24"/>
          <w:szCs w:val="24"/>
          <w:lang w:eastAsia="en-GB"/>
        </w:rPr>
        <w:t xml:space="preserve">Further information on </w:t>
      </w:r>
      <w:r w:rsidR="00B50C52">
        <w:rPr>
          <w:rFonts w:eastAsia="Times New Roman" w:cs="Times New Roman"/>
          <w:sz w:val="24"/>
          <w:szCs w:val="24"/>
          <w:lang w:eastAsia="en-GB"/>
        </w:rPr>
        <w:t>each National 5 course</w:t>
      </w:r>
      <w:r w:rsidRPr="00081356">
        <w:rPr>
          <w:rFonts w:eastAsia="Times New Roman" w:cs="Times New Roman"/>
          <w:sz w:val="24"/>
          <w:szCs w:val="24"/>
          <w:lang w:eastAsia="en-GB"/>
        </w:rPr>
        <w:t xml:space="preserve"> and examinations are detailed in this booklet and are also available on the SQA website:</w:t>
      </w:r>
      <w:r w:rsidRPr="00081356">
        <w:t xml:space="preserve"> </w:t>
      </w:r>
      <w:hyperlink r:id="rId13" w:history="1">
        <w:r w:rsidRPr="00081356">
          <w:rPr>
            <w:rStyle w:val="Hyperlink"/>
            <w:rFonts w:eastAsia="Times New Roman" w:cs="Times New Roman"/>
            <w:sz w:val="24"/>
            <w:szCs w:val="24"/>
            <w:lang w:eastAsia="en-GB"/>
          </w:rPr>
          <w:t>https://www.sqa.org.uk/sqa/58062.html</w:t>
        </w:r>
      </w:hyperlink>
      <w:r w:rsidRPr="00081356">
        <w:rPr>
          <w:rFonts w:eastAsia="Times New Roman" w:cs="Times New Roman"/>
          <w:sz w:val="24"/>
          <w:szCs w:val="24"/>
          <w:lang w:eastAsia="en-GB"/>
        </w:rPr>
        <w:t>.</w:t>
      </w:r>
    </w:p>
    <w:p w14:paraId="14A384D6" w14:textId="77777777" w:rsidR="00081356" w:rsidRPr="00081356" w:rsidRDefault="00081356" w:rsidP="00081356">
      <w:pPr>
        <w:autoSpaceDE w:val="0"/>
        <w:autoSpaceDN w:val="0"/>
        <w:adjustRightInd w:val="0"/>
        <w:spacing w:after="0"/>
        <w:jc w:val="both"/>
        <w:rPr>
          <w:rFonts w:eastAsia="Times New Roman" w:cs="Times New Roman"/>
          <w:sz w:val="24"/>
          <w:szCs w:val="24"/>
          <w:lang w:eastAsia="en-GB"/>
        </w:rPr>
      </w:pPr>
    </w:p>
    <w:p w14:paraId="4CF4BA13" w14:textId="77777777" w:rsidR="00F24C67" w:rsidRDefault="00F24C67" w:rsidP="00B50C52">
      <w:pPr>
        <w:spacing w:after="0"/>
        <w:jc w:val="both"/>
        <w:rPr>
          <w:rFonts w:eastAsia="Times New Roman" w:cs="Times New Roman"/>
          <w:b/>
          <w:sz w:val="24"/>
          <w:szCs w:val="24"/>
          <w:lang w:eastAsia="en-GB"/>
        </w:rPr>
      </w:pPr>
    </w:p>
    <w:p w14:paraId="63934F3B" w14:textId="77777777" w:rsidR="00F24C67" w:rsidRDefault="00F24C67" w:rsidP="00B50C52">
      <w:pPr>
        <w:spacing w:after="0"/>
        <w:jc w:val="both"/>
        <w:rPr>
          <w:rFonts w:eastAsia="Times New Roman" w:cs="Times New Roman"/>
          <w:b/>
          <w:sz w:val="24"/>
          <w:szCs w:val="24"/>
          <w:lang w:eastAsia="en-GB"/>
        </w:rPr>
      </w:pPr>
    </w:p>
    <w:p w14:paraId="25536C97" w14:textId="77777777" w:rsidR="00F24C67" w:rsidRDefault="00F24C67" w:rsidP="00B50C52">
      <w:pPr>
        <w:spacing w:after="0"/>
        <w:jc w:val="both"/>
        <w:rPr>
          <w:rFonts w:eastAsia="Times New Roman" w:cs="Times New Roman"/>
          <w:b/>
          <w:sz w:val="24"/>
          <w:szCs w:val="24"/>
          <w:lang w:eastAsia="en-GB"/>
        </w:rPr>
      </w:pPr>
    </w:p>
    <w:p w14:paraId="0C79B4C0" w14:textId="77777777" w:rsidR="00F24C67" w:rsidRDefault="00F24C67" w:rsidP="00B50C52">
      <w:pPr>
        <w:spacing w:after="0"/>
        <w:jc w:val="both"/>
        <w:rPr>
          <w:rFonts w:eastAsia="Times New Roman" w:cs="Times New Roman"/>
          <w:b/>
          <w:sz w:val="24"/>
          <w:szCs w:val="24"/>
          <w:lang w:eastAsia="en-GB"/>
        </w:rPr>
      </w:pPr>
    </w:p>
    <w:p w14:paraId="5184A9C8" w14:textId="704F2C70" w:rsidR="00FE0348" w:rsidRPr="00B50C52" w:rsidRDefault="00FE0348" w:rsidP="00B50C52">
      <w:pPr>
        <w:spacing w:after="0"/>
        <w:jc w:val="both"/>
        <w:rPr>
          <w:rFonts w:eastAsia="Times New Roman" w:cs="Times New Roman"/>
          <w:sz w:val="24"/>
          <w:szCs w:val="24"/>
          <w:lang w:eastAsia="en-GB"/>
        </w:rPr>
      </w:pPr>
      <w:r w:rsidRPr="00563DC4">
        <w:rPr>
          <w:rFonts w:eastAsia="Times New Roman" w:cs="Times New Roman"/>
          <w:b/>
          <w:sz w:val="24"/>
          <w:szCs w:val="24"/>
          <w:lang w:eastAsia="en-GB"/>
        </w:rPr>
        <w:lastRenderedPageBreak/>
        <w:t xml:space="preserve">Information </w:t>
      </w:r>
      <w:r w:rsidR="00563DC4" w:rsidRPr="00563DC4">
        <w:rPr>
          <w:rFonts w:eastAsia="Times New Roman" w:cs="Times New Roman"/>
          <w:b/>
          <w:sz w:val="24"/>
          <w:szCs w:val="24"/>
          <w:lang w:eastAsia="en-GB"/>
        </w:rPr>
        <w:t>about</w:t>
      </w:r>
      <w:r w:rsidRPr="00563DC4">
        <w:rPr>
          <w:rFonts w:eastAsia="Times New Roman" w:cs="Times New Roman"/>
          <w:b/>
          <w:sz w:val="24"/>
          <w:szCs w:val="24"/>
          <w:lang w:eastAsia="en-GB"/>
        </w:rPr>
        <w:t xml:space="preserve"> Subjects</w:t>
      </w:r>
    </w:p>
    <w:p w14:paraId="30D3FFB6" w14:textId="77777777" w:rsidR="00563DC4" w:rsidRPr="007F6197" w:rsidRDefault="00563DC4" w:rsidP="00451387">
      <w:pPr>
        <w:spacing w:after="0" w:line="240" w:lineRule="auto"/>
        <w:rPr>
          <w:rFonts w:eastAsia="Times New Roman" w:cs="Times New Roman"/>
          <w:b/>
          <w:sz w:val="24"/>
          <w:szCs w:val="24"/>
          <w:u w:val="single"/>
          <w:lang w:eastAsia="en-GB"/>
        </w:rPr>
      </w:pPr>
    </w:p>
    <w:p w14:paraId="69724F52" w14:textId="7E6351E2" w:rsidR="00FE0348" w:rsidRPr="00563DC4" w:rsidRDefault="00FE0348" w:rsidP="00A21495">
      <w:pPr>
        <w:spacing w:after="0" w:line="240" w:lineRule="auto"/>
        <w:jc w:val="both"/>
        <w:rPr>
          <w:rFonts w:eastAsia="Times New Roman" w:cs="Times New Roman"/>
          <w:lang w:eastAsia="en-GB"/>
        </w:rPr>
      </w:pPr>
      <w:r w:rsidRPr="00563DC4">
        <w:rPr>
          <w:rFonts w:eastAsia="Times New Roman" w:cs="Times New Roman"/>
          <w:lang w:eastAsia="en-GB"/>
        </w:rPr>
        <w:t xml:space="preserve">The following pages contain </w:t>
      </w:r>
      <w:r w:rsidR="00DB19AA" w:rsidRPr="00563DC4">
        <w:rPr>
          <w:rFonts w:eastAsia="Times New Roman" w:cs="Times New Roman"/>
          <w:lang w:eastAsia="en-GB"/>
        </w:rPr>
        <w:t>an outline of</w:t>
      </w:r>
      <w:r w:rsidRPr="00563DC4">
        <w:rPr>
          <w:rFonts w:eastAsia="Times New Roman" w:cs="Times New Roman"/>
          <w:lang w:eastAsia="en-GB"/>
        </w:rPr>
        <w:t xml:space="preserve"> what the course involves and the skills developed. Any further specific questions concerning a subject should be directed to the appropriate Principal Teacher in the first instance, either at Parents’ Evening (</w:t>
      </w:r>
      <w:r w:rsidRPr="00563DC4">
        <w:rPr>
          <w:rFonts w:eastAsia="Times New Roman" w:cs="Times New Roman"/>
          <w:b/>
          <w:lang w:eastAsia="en-GB"/>
        </w:rPr>
        <w:t>2</w:t>
      </w:r>
      <w:r w:rsidR="00A21495">
        <w:rPr>
          <w:rFonts w:eastAsia="Times New Roman" w:cs="Times New Roman"/>
          <w:b/>
          <w:lang w:eastAsia="en-GB"/>
        </w:rPr>
        <w:t>6</w:t>
      </w:r>
      <w:r w:rsidR="00A21495">
        <w:rPr>
          <w:rFonts w:eastAsia="Times New Roman" w:cs="Times New Roman"/>
          <w:b/>
          <w:vertAlign w:val="superscript"/>
          <w:lang w:eastAsia="en-GB"/>
        </w:rPr>
        <w:t>TH</w:t>
      </w:r>
      <w:r w:rsidR="00A21495">
        <w:rPr>
          <w:rFonts w:eastAsia="Times New Roman" w:cs="Times New Roman"/>
          <w:b/>
          <w:lang w:eastAsia="en-GB"/>
        </w:rPr>
        <w:t xml:space="preserve"> </w:t>
      </w:r>
      <w:r w:rsidRPr="00563DC4">
        <w:rPr>
          <w:rFonts w:eastAsia="Times New Roman" w:cs="Times New Roman"/>
          <w:b/>
          <w:lang w:eastAsia="en-GB"/>
        </w:rPr>
        <w:t>February)</w:t>
      </w:r>
      <w:r w:rsidRPr="00563DC4">
        <w:rPr>
          <w:rFonts w:eastAsia="Times New Roman" w:cs="Times New Roman"/>
          <w:lang w:eastAsia="en-GB"/>
        </w:rPr>
        <w:t xml:space="preserve"> or by calling the school.</w:t>
      </w:r>
    </w:p>
    <w:p w14:paraId="6159EBAE" w14:textId="77777777" w:rsidR="00FE0348" w:rsidRPr="00563DC4" w:rsidRDefault="00FE0348" w:rsidP="00FE0348">
      <w:pPr>
        <w:spacing w:after="0" w:line="240" w:lineRule="auto"/>
        <w:rPr>
          <w:rFonts w:eastAsia="Times New Roman" w:cs="Times New Roman"/>
          <w:lang w:eastAsia="en-GB"/>
        </w:rPr>
      </w:pPr>
    </w:p>
    <w:p w14:paraId="51B36BD2" w14:textId="77777777" w:rsidR="00DB19AA" w:rsidRPr="00563DC4" w:rsidRDefault="00DB19AA" w:rsidP="00FE0348">
      <w:pPr>
        <w:spacing w:after="0" w:line="240" w:lineRule="auto"/>
        <w:rPr>
          <w:rFonts w:eastAsia="Times New Roman" w:cs="Times New Roman"/>
          <w:lang w:eastAsia="en-GB"/>
        </w:rPr>
      </w:pPr>
      <w:r w:rsidRPr="00563DC4">
        <w:rPr>
          <w:rFonts w:eastAsia="Times New Roman" w:cs="Times New Roman"/>
          <w:lang w:eastAsia="en-GB"/>
        </w:rPr>
        <w:t>Information is arranged as follows:</w:t>
      </w:r>
    </w:p>
    <w:p w14:paraId="6B3C298F" w14:textId="77777777" w:rsidR="00DB19AA" w:rsidRPr="002C79B9" w:rsidRDefault="00DB19AA" w:rsidP="00FE0348">
      <w:pPr>
        <w:spacing w:after="0" w:line="240" w:lineRule="auto"/>
        <w:rPr>
          <w:rFonts w:eastAsia="Times New Roman" w:cs="Times New Roman"/>
          <w:sz w:val="10"/>
          <w:szCs w:val="10"/>
          <w:lang w:eastAsia="en-GB"/>
        </w:rPr>
      </w:pPr>
    </w:p>
    <w:p w14:paraId="7E133DB8" w14:textId="32151CC6" w:rsidR="00FE0348" w:rsidRPr="001E1212" w:rsidRDefault="00DB19AA" w:rsidP="00451387">
      <w:pPr>
        <w:spacing w:after="0" w:line="240" w:lineRule="auto"/>
        <w:rPr>
          <w:rFonts w:eastAsia="Times New Roman" w:cs="Times New Roman"/>
          <w:b/>
          <w:bCs/>
          <w:iCs/>
          <w:sz w:val="20"/>
          <w:szCs w:val="20"/>
          <w:lang w:eastAsia="en-GB"/>
        </w:rPr>
      </w:pPr>
      <w:r w:rsidRPr="001E1212">
        <w:rPr>
          <w:rFonts w:eastAsia="Times New Roman" w:cs="Times New Roman"/>
          <w:i/>
          <w:sz w:val="20"/>
          <w:szCs w:val="20"/>
          <w:lang w:eastAsia="en-GB"/>
        </w:rPr>
        <w:tab/>
      </w:r>
      <w:r w:rsidRPr="001E1212">
        <w:rPr>
          <w:rFonts w:eastAsia="Times New Roman" w:cs="Times New Roman"/>
          <w:i/>
          <w:sz w:val="20"/>
          <w:szCs w:val="20"/>
          <w:lang w:eastAsia="en-GB"/>
        </w:rPr>
        <w:tab/>
      </w:r>
      <w:r w:rsidRPr="00563DC4">
        <w:rPr>
          <w:rFonts w:eastAsia="Times New Roman" w:cs="Times New Roman"/>
          <w:b/>
          <w:bCs/>
          <w:iCs/>
          <w:sz w:val="20"/>
          <w:szCs w:val="20"/>
          <w:u w:val="single"/>
          <w:lang w:eastAsia="en-GB"/>
        </w:rPr>
        <w:t>Subject</w:t>
      </w:r>
      <w:r w:rsidRPr="001E1212">
        <w:rPr>
          <w:rFonts w:eastAsia="Times New Roman" w:cs="Times New Roman"/>
          <w:i/>
          <w:sz w:val="20"/>
          <w:szCs w:val="20"/>
          <w:lang w:eastAsia="en-GB"/>
        </w:rPr>
        <w:tab/>
      </w:r>
      <w:r w:rsidRPr="001E1212">
        <w:rPr>
          <w:rFonts w:eastAsia="Times New Roman" w:cs="Times New Roman"/>
          <w:i/>
          <w:sz w:val="20"/>
          <w:szCs w:val="20"/>
          <w:lang w:eastAsia="en-GB"/>
        </w:rPr>
        <w:tab/>
      </w:r>
      <w:r w:rsidRPr="001E1212">
        <w:rPr>
          <w:rFonts w:eastAsia="Times New Roman" w:cs="Times New Roman"/>
          <w:i/>
          <w:sz w:val="20"/>
          <w:szCs w:val="20"/>
          <w:lang w:eastAsia="en-GB"/>
        </w:rPr>
        <w:tab/>
      </w:r>
      <w:r w:rsidRPr="001E1212">
        <w:rPr>
          <w:rFonts w:eastAsia="Times New Roman" w:cs="Times New Roman"/>
          <w:i/>
          <w:sz w:val="20"/>
          <w:szCs w:val="20"/>
          <w:lang w:eastAsia="en-GB"/>
        </w:rPr>
        <w:tab/>
      </w:r>
      <w:r w:rsidR="00451387" w:rsidRPr="001E1212">
        <w:rPr>
          <w:rFonts w:eastAsia="Times New Roman" w:cs="Times New Roman"/>
          <w:i/>
          <w:sz w:val="20"/>
          <w:szCs w:val="20"/>
          <w:lang w:eastAsia="en-GB"/>
        </w:rPr>
        <w:tab/>
      </w:r>
      <w:r w:rsidR="00563DC4">
        <w:rPr>
          <w:rFonts w:eastAsia="Times New Roman" w:cs="Times New Roman"/>
          <w:i/>
          <w:sz w:val="20"/>
          <w:szCs w:val="20"/>
          <w:lang w:eastAsia="en-GB"/>
        </w:rPr>
        <w:tab/>
      </w:r>
      <w:r w:rsidRPr="00563DC4">
        <w:rPr>
          <w:rFonts w:eastAsia="Times New Roman" w:cs="Times New Roman"/>
          <w:b/>
          <w:bCs/>
          <w:iCs/>
          <w:sz w:val="20"/>
          <w:szCs w:val="20"/>
          <w:u w:val="single"/>
          <w:lang w:eastAsia="en-GB"/>
        </w:rPr>
        <w:t>PT or Faculty Head</w:t>
      </w:r>
    </w:p>
    <w:p w14:paraId="4333B5E7" w14:textId="77777777" w:rsidR="00DB19AA" w:rsidRPr="001E1212" w:rsidRDefault="00DB19AA" w:rsidP="00451387">
      <w:pPr>
        <w:spacing w:after="0" w:line="240" w:lineRule="auto"/>
        <w:rPr>
          <w:rFonts w:eastAsia="Times New Roman" w:cs="Times New Roman"/>
          <w:iCs/>
          <w:sz w:val="20"/>
          <w:szCs w:val="20"/>
          <w:lang w:eastAsia="en-GB"/>
        </w:rPr>
      </w:pPr>
    </w:p>
    <w:p w14:paraId="31D634B6" w14:textId="6EFDAD58" w:rsidR="00DB19AA" w:rsidRPr="001E1212" w:rsidRDefault="00DB19AA"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Art</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Mrs G McBrier</w:t>
      </w:r>
    </w:p>
    <w:p w14:paraId="01B10323" w14:textId="77777777" w:rsidR="00451387" w:rsidRPr="001E1212" w:rsidRDefault="00451387" w:rsidP="00451387">
      <w:pPr>
        <w:tabs>
          <w:tab w:val="left" w:pos="5220"/>
        </w:tabs>
        <w:spacing w:after="0" w:line="240" w:lineRule="auto"/>
        <w:ind w:left="1440"/>
        <w:rPr>
          <w:rFonts w:eastAsia="Times New Roman" w:cs="Times New Roman"/>
          <w:sz w:val="20"/>
          <w:szCs w:val="20"/>
          <w:lang w:eastAsia="en-GB"/>
        </w:rPr>
      </w:pPr>
    </w:p>
    <w:p w14:paraId="7ED20118" w14:textId="14F00BDF" w:rsidR="00DB19AA" w:rsidRPr="001E1212" w:rsidRDefault="00DB19AA"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BITE:</w:t>
      </w:r>
      <w:r w:rsidRPr="001E1212">
        <w:rPr>
          <w:rFonts w:eastAsia="Times New Roman" w:cs="Times New Roman"/>
          <w:sz w:val="20"/>
          <w:szCs w:val="20"/>
          <w:lang w:eastAsia="en-GB"/>
        </w:rPr>
        <w:t xml:space="preserve"> </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Mr W Reynolds</w:t>
      </w:r>
    </w:p>
    <w:p w14:paraId="2EA0CEE4" w14:textId="77777777" w:rsidR="005C57AC" w:rsidRPr="001E1212" w:rsidRDefault="005C57AC" w:rsidP="005C57AC">
      <w:pPr>
        <w:pStyle w:val="ListParagraph"/>
        <w:numPr>
          <w:ilvl w:val="0"/>
          <w:numId w:val="2"/>
        </w:numPr>
        <w:tabs>
          <w:tab w:val="clear" w:pos="720"/>
          <w:tab w:val="num" w:pos="2268"/>
          <w:tab w:val="left" w:pos="5220"/>
        </w:tabs>
        <w:spacing w:after="0" w:line="240" w:lineRule="auto"/>
        <w:ind w:firstLine="1265"/>
        <w:rPr>
          <w:rFonts w:eastAsia="Times New Roman" w:cs="Times New Roman"/>
          <w:sz w:val="20"/>
          <w:szCs w:val="20"/>
          <w:lang w:eastAsia="en-GB"/>
        </w:rPr>
      </w:pPr>
      <w:r w:rsidRPr="001E1212">
        <w:rPr>
          <w:rFonts w:eastAsia="Times New Roman" w:cs="Times New Roman"/>
          <w:sz w:val="20"/>
          <w:szCs w:val="20"/>
          <w:lang w:eastAsia="en-GB"/>
        </w:rPr>
        <w:t>Accounting</w:t>
      </w:r>
    </w:p>
    <w:p w14:paraId="5980FC71" w14:textId="5BF07068" w:rsidR="00DB19AA" w:rsidRPr="001E1212" w:rsidRDefault="00DB19AA" w:rsidP="00563DC4">
      <w:pPr>
        <w:pStyle w:val="ListParagraph"/>
        <w:numPr>
          <w:ilvl w:val="0"/>
          <w:numId w:val="2"/>
        </w:numPr>
        <w:tabs>
          <w:tab w:val="clear" w:pos="720"/>
          <w:tab w:val="num" w:pos="2268"/>
          <w:tab w:val="left" w:pos="5220"/>
        </w:tabs>
        <w:spacing w:after="0" w:line="240" w:lineRule="auto"/>
        <w:ind w:firstLine="1265"/>
        <w:rPr>
          <w:rFonts w:eastAsia="Times New Roman" w:cs="Times New Roman"/>
          <w:sz w:val="20"/>
          <w:szCs w:val="20"/>
          <w:lang w:eastAsia="en-GB"/>
        </w:rPr>
      </w:pPr>
      <w:r w:rsidRPr="001E1212">
        <w:rPr>
          <w:rFonts w:eastAsia="Times New Roman" w:cs="Times New Roman"/>
          <w:sz w:val="20"/>
          <w:szCs w:val="20"/>
          <w:lang w:eastAsia="en-GB"/>
        </w:rPr>
        <w:t xml:space="preserve">Administration </w:t>
      </w:r>
      <w:r w:rsidR="00563DC4">
        <w:rPr>
          <w:rFonts w:eastAsia="Times New Roman" w:cs="Times New Roman"/>
          <w:sz w:val="20"/>
          <w:szCs w:val="20"/>
          <w:lang w:eastAsia="en-GB"/>
        </w:rPr>
        <w:t>&amp;</w:t>
      </w:r>
      <w:r w:rsidRPr="001E1212">
        <w:rPr>
          <w:rFonts w:eastAsia="Times New Roman" w:cs="Times New Roman"/>
          <w:sz w:val="20"/>
          <w:szCs w:val="20"/>
          <w:lang w:eastAsia="en-GB"/>
        </w:rPr>
        <w:t xml:space="preserve"> IT</w:t>
      </w:r>
    </w:p>
    <w:p w14:paraId="44615C3C" w14:textId="77777777" w:rsidR="00DB19AA" w:rsidRPr="001E1212" w:rsidRDefault="00DB19AA" w:rsidP="00451387">
      <w:pPr>
        <w:pStyle w:val="ListParagraph"/>
        <w:numPr>
          <w:ilvl w:val="0"/>
          <w:numId w:val="2"/>
        </w:numPr>
        <w:tabs>
          <w:tab w:val="clear" w:pos="720"/>
          <w:tab w:val="num" w:pos="2268"/>
          <w:tab w:val="left" w:pos="5220"/>
        </w:tabs>
        <w:spacing w:after="0" w:line="240" w:lineRule="auto"/>
        <w:ind w:firstLine="1265"/>
        <w:rPr>
          <w:rFonts w:eastAsia="Times New Roman" w:cs="Times New Roman"/>
          <w:sz w:val="20"/>
          <w:szCs w:val="20"/>
          <w:lang w:eastAsia="en-GB"/>
        </w:rPr>
      </w:pPr>
      <w:r w:rsidRPr="001E1212">
        <w:rPr>
          <w:rFonts w:eastAsia="Times New Roman" w:cs="Times New Roman"/>
          <w:sz w:val="20"/>
          <w:szCs w:val="20"/>
          <w:lang w:eastAsia="en-GB"/>
        </w:rPr>
        <w:t>Business Management</w:t>
      </w:r>
    </w:p>
    <w:p w14:paraId="62FD112C" w14:textId="77777777" w:rsidR="00DB19AA" w:rsidRPr="001E1212" w:rsidRDefault="00DB19AA" w:rsidP="00451387">
      <w:pPr>
        <w:pStyle w:val="ListParagraph"/>
        <w:numPr>
          <w:ilvl w:val="0"/>
          <w:numId w:val="2"/>
        </w:numPr>
        <w:tabs>
          <w:tab w:val="clear" w:pos="720"/>
          <w:tab w:val="num" w:pos="2268"/>
          <w:tab w:val="left" w:pos="5220"/>
        </w:tabs>
        <w:spacing w:after="0" w:line="240" w:lineRule="auto"/>
        <w:ind w:firstLine="1265"/>
        <w:rPr>
          <w:rFonts w:eastAsia="Times New Roman" w:cs="Times New Roman"/>
          <w:sz w:val="20"/>
          <w:szCs w:val="20"/>
          <w:lang w:eastAsia="en-GB"/>
        </w:rPr>
      </w:pPr>
      <w:r w:rsidRPr="001E1212">
        <w:rPr>
          <w:rFonts w:eastAsia="Times New Roman" w:cs="Times New Roman"/>
          <w:sz w:val="20"/>
          <w:szCs w:val="20"/>
          <w:lang w:eastAsia="en-GB"/>
        </w:rPr>
        <w:t>Computing Studies</w:t>
      </w:r>
    </w:p>
    <w:p w14:paraId="2188B7ED" w14:textId="77777777" w:rsidR="001E1212" w:rsidRPr="001E1212" w:rsidRDefault="001E1212" w:rsidP="00451387">
      <w:pPr>
        <w:pStyle w:val="ListParagraph"/>
        <w:numPr>
          <w:ilvl w:val="0"/>
          <w:numId w:val="2"/>
        </w:numPr>
        <w:tabs>
          <w:tab w:val="clear" w:pos="720"/>
          <w:tab w:val="num" w:pos="2268"/>
          <w:tab w:val="left" w:pos="5220"/>
        </w:tabs>
        <w:spacing w:after="0" w:line="240" w:lineRule="auto"/>
        <w:ind w:firstLine="1265"/>
        <w:rPr>
          <w:rFonts w:eastAsia="Times New Roman" w:cs="Times New Roman"/>
          <w:sz w:val="20"/>
          <w:szCs w:val="20"/>
          <w:lang w:eastAsia="en-GB"/>
        </w:rPr>
      </w:pPr>
      <w:r w:rsidRPr="001E1212">
        <w:rPr>
          <w:rFonts w:eastAsia="Times New Roman" w:cs="Times New Roman"/>
          <w:sz w:val="20"/>
          <w:szCs w:val="20"/>
          <w:lang w:eastAsia="en-GB"/>
        </w:rPr>
        <w:t>Economics</w:t>
      </w:r>
    </w:p>
    <w:p w14:paraId="1504CB01" w14:textId="77777777" w:rsidR="00451387" w:rsidRPr="001E1212" w:rsidRDefault="00451387" w:rsidP="00451387">
      <w:pPr>
        <w:pStyle w:val="ListParagraph"/>
        <w:tabs>
          <w:tab w:val="left" w:pos="5220"/>
        </w:tabs>
        <w:spacing w:after="0" w:line="240" w:lineRule="auto"/>
        <w:ind w:left="1985"/>
        <w:rPr>
          <w:rFonts w:eastAsia="Times New Roman" w:cs="Times New Roman"/>
          <w:sz w:val="20"/>
          <w:szCs w:val="20"/>
          <w:lang w:eastAsia="en-GB"/>
        </w:rPr>
      </w:pPr>
    </w:p>
    <w:p w14:paraId="73EC98E9" w14:textId="58042A13" w:rsidR="00DB19AA" w:rsidRPr="001E1212" w:rsidRDefault="00DB19AA" w:rsidP="002E14A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Science:</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002E14A7" w:rsidRPr="001E1212">
        <w:rPr>
          <w:rFonts w:eastAsia="Times New Roman" w:cs="Times New Roman"/>
          <w:sz w:val="20"/>
          <w:szCs w:val="20"/>
          <w:lang w:eastAsia="en-GB"/>
        </w:rPr>
        <w:t>Mrs D McGrellis</w:t>
      </w:r>
    </w:p>
    <w:p w14:paraId="56B321A6" w14:textId="77777777" w:rsidR="00451387" w:rsidRPr="001E1212" w:rsidRDefault="00DB19AA" w:rsidP="000E09BE">
      <w:pPr>
        <w:pStyle w:val="ListParagraph"/>
        <w:numPr>
          <w:ilvl w:val="0"/>
          <w:numId w:val="27"/>
        </w:numPr>
        <w:tabs>
          <w:tab w:val="left" w:pos="5220"/>
        </w:tabs>
        <w:spacing w:after="0" w:line="240" w:lineRule="auto"/>
        <w:ind w:left="2268" w:hanging="283"/>
        <w:rPr>
          <w:rFonts w:eastAsia="Times New Roman" w:cs="Times New Roman"/>
          <w:sz w:val="20"/>
          <w:szCs w:val="20"/>
          <w:lang w:eastAsia="en-GB"/>
        </w:rPr>
      </w:pPr>
      <w:r w:rsidRPr="001E1212">
        <w:rPr>
          <w:rFonts w:eastAsia="Times New Roman" w:cs="Times New Roman"/>
          <w:sz w:val="20"/>
          <w:szCs w:val="20"/>
          <w:lang w:eastAsia="en-GB"/>
        </w:rPr>
        <w:t>Biology</w:t>
      </w:r>
    </w:p>
    <w:p w14:paraId="311EB2A6" w14:textId="77777777" w:rsidR="00DB19AA" w:rsidRDefault="00DB19AA" w:rsidP="000E09BE">
      <w:pPr>
        <w:pStyle w:val="ListParagraph"/>
        <w:numPr>
          <w:ilvl w:val="0"/>
          <w:numId w:val="27"/>
        </w:numPr>
        <w:tabs>
          <w:tab w:val="left" w:pos="5220"/>
        </w:tabs>
        <w:spacing w:after="0" w:line="240" w:lineRule="auto"/>
        <w:ind w:left="2268" w:hanging="283"/>
        <w:rPr>
          <w:rFonts w:eastAsia="Times New Roman" w:cs="Times New Roman"/>
          <w:sz w:val="20"/>
          <w:szCs w:val="20"/>
          <w:lang w:eastAsia="en-GB"/>
        </w:rPr>
      </w:pPr>
      <w:r w:rsidRPr="001E1212">
        <w:rPr>
          <w:rFonts w:eastAsia="Times New Roman" w:cs="Times New Roman"/>
          <w:sz w:val="20"/>
          <w:szCs w:val="20"/>
          <w:lang w:eastAsia="en-GB"/>
        </w:rPr>
        <w:t>Chemistry</w:t>
      </w:r>
    </w:p>
    <w:p w14:paraId="69E9E46E" w14:textId="65BD6E3E" w:rsidR="002C79B9" w:rsidRPr="001E1212" w:rsidRDefault="002C79B9" w:rsidP="000E09BE">
      <w:pPr>
        <w:pStyle w:val="ListParagraph"/>
        <w:numPr>
          <w:ilvl w:val="0"/>
          <w:numId w:val="27"/>
        </w:numPr>
        <w:tabs>
          <w:tab w:val="left" w:pos="5220"/>
        </w:tabs>
        <w:spacing w:after="0" w:line="240" w:lineRule="auto"/>
        <w:ind w:left="2268" w:hanging="283"/>
        <w:rPr>
          <w:rFonts w:eastAsia="Times New Roman" w:cs="Times New Roman"/>
          <w:sz w:val="20"/>
          <w:szCs w:val="20"/>
          <w:lang w:eastAsia="en-GB"/>
        </w:rPr>
      </w:pPr>
      <w:r>
        <w:rPr>
          <w:rFonts w:eastAsia="Times New Roman" w:cs="Times New Roman"/>
          <w:sz w:val="20"/>
          <w:szCs w:val="20"/>
          <w:lang w:eastAsia="en-GB"/>
        </w:rPr>
        <w:t xml:space="preserve">Lab Skills </w:t>
      </w:r>
    </w:p>
    <w:p w14:paraId="01B85FE0" w14:textId="77777777" w:rsidR="00DB19AA" w:rsidRPr="001E1212" w:rsidRDefault="00DB19AA" w:rsidP="000E09BE">
      <w:pPr>
        <w:pStyle w:val="ListParagraph"/>
        <w:numPr>
          <w:ilvl w:val="0"/>
          <w:numId w:val="27"/>
        </w:numPr>
        <w:tabs>
          <w:tab w:val="left" w:pos="5220"/>
        </w:tabs>
        <w:spacing w:after="0" w:line="240" w:lineRule="auto"/>
        <w:ind w:left="2268" w:hanging="283"/>
        <w:rPr>
          <w:rFonts w:eastAsia="Times New Roman" w:cs="Times New Roman"/>
          <w:sz w:val="20"/>
          <w:szCs w:val="20"/>
          <w:lang w:eastAsia="en-GB"/>
        </w:rPr>
      </w:pPr>
      <w:r w:rsidRPr="001E1212">
        <w:rPr>
          <w:rFonts w:eastAsia="Times New Roman" w:cs="Times New Roman"/>
          <w:sz w:val="20"/>
          <w:szCs w:val="20"/>
          <w:lang w:eastAsia="en-GB"/>
        </w:rPr>
        <w:t>Physics</w:t>
      </w:r>
      <w:r w:rsidRPr="001E1212">
        <w:rPr>
          <w:rFonts w:eastAsia="Times New Roman" w:cs="Times New Roman"/>
          <w:sz w:val="20"/>
          <w:szCs w:val="20"/>
          <w:lang w:eastAsia="en-GB"/>
        </w:rPr>
        <w:tab/>
      </w:r>
    </w:p>
    <w:p w14:paraId="1942D87D" w14:textId="77777777" w:rsidR="00451387" w:rsidRPr="001E1212" w:rsidRDefault="00451387" w:rsidP="00451387">
      <w:pPr>
        <w:pStyle w:val="ListParagraph"/>
        <w:tabs>
          <w:tab w:val="left" w:pos="5220"/>
        </w:tabs>
        <w:spacing w:after="0" w:line="240" w:lineRule="auto"/>
        <w:ind w:left="2268"/>
        <w:rPr>
          <w:rFonts w:eastAsia="Times New Roman" w:cs="Times New Roman"/>
          <w:sz w:val="20"/>
          <w:szCs w:val="20"/>
          <w:lang w:eastAsia="en-GB"/>
        </w:rPr>
      </w:pPr>
    </w:p>
    <w:p w14:paraId="3477EB29" w14:textId="32CF005B" w:rsidR="00DB19AA" w:rsidRPr="001E1212" w:rsidRDefault="00DB19AA"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Performing Arts</w:t>
      </w:r>
      <w:r w:rsidR="00451387" w:rsidRPr="001E1212">
        <w:rPr>
          <w:rFonts w:eastAsia="Times New Roman" w:cs="Times New Roman"/>
          <w:sz w:val="20"/>
          <w:szCs w:val="20"/>
          <w:lang w:eastAsia="en-GB"/>
        </w:rPr>
        <w:t>:</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Mrs K Borland</w:t>
      </w:r>
    </w:p>
    <w:p w14:paraId="778553C4" w14:textId="77777777" w:rsidR="00DB19AA" w:rsidRPr="001E1212" w:rsidRDefault="00DB19AA" w:rsidP="000E09BE">
      <w:pPr>
        <w:pStyle w:val="ListParagraph"/>
        <w:numPr>
          <w:ilvl w:val="0"/>
          <w:numId w:val="28"/>
        </w:numPr>
        <w:tabs>
          <w:tab w:val="left" w:pos="5220"/>
        </w:tabs>
        <w:spacing w:after="0" w:line="240" w:lineRule="auto"/>
        <w:ind w:left="2268" w:hanging="283"/>
        <w:rPr>
          <w:rFonts w:eastAsia="Times New Roman" w:cs="Times New Roman"/>
          <w:sz w:val="20"/>
          <w:szCs w:val="20"/>
          <w:lang w:eastAsia="en-GB"/>
        </w:rPr>
      </w:pPr>
      <w:r w:rsidRPr="001E1212">
        <w:rPr>
          <w:rFonts w:eastAsia="Times New Roman" w:cs="Times New Roman"/>
          <w:sz w:val="20"/>
          <w:szCs w:val="20"/>
          <w:lang w:eastAsia="en-GB"/>
        </w:rPr>
        <w:t>Drama</w:t>
      </w:r>
    </w:p>
    <w:p w14:paraId="50EB782B" w14:textId="77777777" w:rsidR="00DB19AA" w:rsidRPr="001E1212" w:rsidRDefault="00DB19AA" w:rsidP="000E09BE">
      <w:pPr>
        <w:pStyle w:val="ListParagraph"/>
        <w:numPr>
          <w:ilvl w:val="0"/>
          <w:numId w:val="28"/>
        </w:numPr>
        <w:tabs>
          <w:tab w:val="left" w:pos="5220"/>
        </w:tabs>
        <w:spacing w:after="0" w:line="240" w:lineRule="auto"/>
        <w:ind w:left="2268" w:hanging="283"/>
        <w:rPr>
          <w:rFonts w:eastAsia="Times New Roman" w:cs="Times New Roman"/>
          <w:sz w:val="20"/>
          <w:szCs w:val="20"/>
          <w:lang w:eastAsia="en-GB"/>
        </w:rPr>
      </w:pPr>
      <w:r w:rsidRPr="001E1212">
        <w:rPr>
          <w:rFonts w:eastAsia="Times New Roman" w:cs="Times New Roman"/>
          <w:sz w:val="20"/>
          <w:szCs w:val="20"/>
          <w:lang w:eastAsia="en-GB"/>
        </w:rPr>
        <w:t>Music</w:t>
      </w:r>
    </w:p>
    <w:p w14:paraId="746DEE19" w14:textId="77777777" w:rsidR="00451387" w:rsidRPr="001E1212" w:rsidRDefault="00451387" w:rsidP="00451387">
      <w:pPr>
        <w:pStyle w:val="ListParagraph"/>
        <w:tabs>
          <w:tab w:val="left" w:pos="5220"/>
        </w:tabs>
        <w:spacing w:after="0" w:line="240" w:lineRule="auto"/>
        <w:ind w:left="2268"/>
        <w:rPr>
          <w:rFonts w:eastAsia="Times New Roman" w:cs="Times New Roman"/>
          <w:sz w:val="20"/>
          <w:szCs w:val="20"/>
          <w:lang w:eastAsia="en-GB"/>
        </w:rPr>
      </w:pPr>
    </w:p>
    <w:p w14:paraId="3854252D" w14:textId="4A4D7AA6" w:rsidR="00FE0348" w:rsidRPr="001E1212" w:rsidRDefault="00451387"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English</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Mr R Miller</w:t>
      </w:r>
    </w:p>
    <w:p w14:paraId="0F22FF00" w14:textId="77777777" w:rsidR="00451387" w:rsidRPr="001E1212" w:rsidRDefault="00451387" w:rsidP="00451387">
      <w:pPr>
        <w:tabs>
          <w:tab w:val="left" w:pos="5220"/>
        </w:tabs>
        <w:spacing w:after="0" w:line="240" w:lineRule="auto"/>
        <w:ind w:left="1440"/>
        <w:rPr>
          <w:rFonts w:eastAsia="Times New Roman" w:cs="Times New Roman"/>
          <w:sz w:val="20"/>
          <w:szCs w:val="20"/>
          <w:lang w:eastAsia="en-GB"/>
        </w:rPr>
      </w:pPr>
    </w:p>
    <w:p w14:paraId="4C9D59B2" w14:textId="1967191C" w:rsidR="00451387" w:rsidRPr="001E1212" w:rsidRDefault="00DB19AA"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FTT:</w:t>
      </w:r>
      <w:r w:rsidR="00451387" w:rsidRPr="001E1212">
        <w:rPr>
          <w:rFonts w:eastAsia="Times New Roman" w:cs="Times New Roman"/>
          <w:sz w:val="20"/>
          <w:szCs w:val="20"/>
          <w:lang w:eastAsia="en-GB"/>
        </w:rPr>
        <w:tab/>
      </w:r>
      <w:r w:rsidR="00563DC4">
        <w:rPr>
          <w:rFonts w:eastAsia="Times New Roman" w:cs="Times New Roman"/>
          <w:sz w:val="20"/>
          <w:szCs w:val="20"/>
          <w:lang w:eastAsia="en-GB"/>
        </w:rPr>
        <w:tab/>
      </w:r>
      <w:r w:rsidR="00451387" w:rsidRPr="001E1212">
        <w:rPr>
          <w:rFonts w:eastAsia="Times New Roman" w:cs="Times New Roman"/>
          <w:sz w:val="20"/>
          <w:szCs w:val="20"/>
          <w:lang w:eastAsia="en-GB"/>
        </w:rPr>
        <w:t>Mrs E Gardiner</w:t>
      </w:r>
    </w:p>
    <w:p w14:paraId="4E89F9BC" w14:textId="77777777" w:rsidR="002C79B9" w:rsidRPr="001E1212" w:rsidRDefault="002C79B9" w:rsidP="002C79B9">
      <w:pPr>
        <w:pStyle w:val="ListParagraph"/>
        <w:numPr>
          <w:ilvl w:val="2"/>
          <w:numId w:val="29"/>
        </w:numPr>
        <w:tabs>
          <w:tab w:val="left" w:pos="5220"/>
        </w:tabs>
        <w:spacing w:after="0" w:line="240" w:lineRule="auto"/>
        <w:ind w:left="2268" w:hanging="283"/>
        <w:rPr>
          <w:rFonts w:eastAsia="Times New Roman" w:cs="Times New Roman"/>
          <w:sz w:val="20"/>
          <w:szCs w:val="20"/>
          <w:lang w:eastAsia="en-GB"/>
        </w:rPr>
      </w:pPr>
      <w:r>
        <w:rPr>
          <w:rFonts w:eastAsia="Times New Roman" w:cs="Times New Roman"/>
          <w:sz w:val="20"/>
          <w:szCs w:val="20"/>
          <w:lang w:eastAsia="en-GB"/>
        </w:rPr>
        <w:t>Early Education &amp; Childcare</w:t>
      </w:r>
    </w:p>
    <w:p w14:paraId="4B86F26E" w14:textId="37762C75" w:rsidR="00451387" w:rsidRPr="00B014AC" w:rsidRDefault="00DB19AA" w:rsidP="00563DC4">
      <w:pPr>
        <w:pStyle w:val="ListParagraph"/>
        <w:numPr>
          <w:ilvl w:val="2"/>
          <w:numId w:val="29"/>
        </w:numPr>
        <w:tabs>
          <w:tab w:val="left" w:pos="5220"/>
        </w:tabs>
        <w:spacing w:after="0" w:line="240" w:lineRule="auto"/>
        <w:ind w:left="2268" w:hanging="283"/>
        <w:rPr>
          <w:rFonts w:eastAsia="Times New Roman" w:cs="Times New Roman"/>
          <w:sz w:val="20"/>
          <w:szCs w:val="20"/>
          <w:lang w:eastAsia="en-GB"/>
        </w:rPr>
      </w:pPr>
      <w:r w:rsidRPr="001E1212">
        <w:rPr>
          <w:rFonts w:eastAsia="Times New Roman" w:cs="Times New Roman"/>
          <w:sz w:val="20"/>
          <w:szCs w:val="20"/>
          <w:lang w:eastAsia="en-GB"/>
        </w:rPr>
        <w:t xml:space="preserve">Fashion </w:t>
      </w:r>
      <w:r w:rsidR="00563DC4">
        <w:rPr>
          <w:rFonts w:eastAsia="Times New Roman" w:cs="Times New Roman"/>
          <w:sz w:val="20"/>
          <w:szCs w:val="20"/>
          <w:lang w:eastAsia="en-GB"/>
        </w:rPr>
        <w:t>&amp;</w:t>
      </w:r>
      <w:r w:rsidRPr="001E1212">
        <w:rPr>
          <w:rFonts w:eastAsia="Times New Roman" w:cs="Times New Roman"/>
          <w:sz w:val="20"/>
          <w:szCs w:val="20"/>
          <w:lang w:eastAsia="en-GB"/>
        </w:rPr>
        <w:t xml:space="preserve"> Textile Technology</w:t>
      </w:r>
    </w:p>
    <w:p w14:paraId="130F4DF7" w14:textId="77777777" w:rsidR="00451387" w:rsidRPr="001E1212" w:rsidRDefault="00451387" w:rsidP="000E09BE">
      <w:pPr>
        <w:pStyle w:val="ListParagraph"/>
        <w:numPr>
          <w:ilvl w:val="2"/>
          <w:numId w:val="29"/>
        </w:numPr>
        <w:tabs>
          <w:tab w:val="left" w:pos="5220"/>
        </w:tabs>
        <w:spacing w:after="0" w:line="240" w:lineRule="auto"/>
        <w:ind w:left="2268" w:hanging="283"/>
        <w:rPr>
          <w:rFonts w:eastAsia="Times New Roman" w:cs="Times New Roman"/>
          <w:sz w:val="20"/>
          <w:szCs w:val="20"/>
          <w:lang w:eastAsia="en-GB"/>
        </w:rPr>
      </w:pPr>
      <w:r w:rsidRPr="001E1212">
        <w:rPr>
          <w:rFonts w:eastAsia="Times New Roman" w:cs="Times New Roman"/>
          <w:sz w:val="20"/>
          <w:szCs w:val="20"/>
          <w:lang w:eastAsia="en-GB"/>
        </w:rPr>
        <w:t>Hospitality</w:t>
      </w:r>
    </w:p>
    <w:p w14:paraId="13D72B2B" w14:textId="77777777" w:rsidR="00451387" w:rsidRPr="001E1212" w:rsidRDefault="00451387" w:rsidP="00451387">
      <w:pPr>
        <w:pStyle w:val="ListParagraph"/>
        <w:tabs>
          <w:tab w:val="left" w:pos="5220"/>
        </w:tabs>
        <w:spacing w:after="0" w:line="240" w:lineRule="auto"/>
        <w:ind w:left="2268"/>
        <w:rPr>
          <w:rFonts w:eastAsia="Times New Roman" w:cs="Times New Roman"/>
          <w:sz w:val="20"/>
          <w:szCs w:val="20"/>
          <w:lang w:eastAsia="en-GB"/>
        </w:rPr>
      </w:pPr>
    </w:p>
    <w:p w14:paraId="409FD8ED" w14:textId="233B02BE" w:rsidR="00451387" w:rsidRPr="001E1212" w:rsidRDefault="00451387"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Global Studies</w:t>
      </w:r>
      <w:r w:rsidR="00FE0348"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 xml:space="preserve">Ms E McDonald </w:t>
      </w:r>
    </w:p>
    <w:p w14:paraId="4F51E0CD" w14:textId="77777777" w:rsidR="00FE0348" w:rsidRPr="001E1212" w:rsidRDefault="00FE0348" w:rsidP="000E09BE">
      <w:pPr>
        <w:pStyle w:val="ListParagraph"/>
        <w:numPr>
          <w:ilvl w:val="0"/>
          <w:numId w:val="30"/>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Geography</w:t>
      </w:r>
      <w:r w:rsidRPr="001E1212">
        <w:rPr>
          <w:rFonts w:eastAsia="Times New Roman" w:cs="Times New Roman"/>
          <w:sz w:val="20"/>
          <w:szCs w:val="20"/>
          <w:lang w:eastAsia="en-GB"/>
        </w:rPr>
        <w:tab/>
      </w:r>
    </w:p>
    <w:p w14:paraId="1329F71C" w14:textId="77777777" w:rsidR="00FE0348" w:rsidRPr="001E1212" w:rsidRDefault="00FE0348" w:rsidP="000E09BE">
      <w:pPr>
        <w:pStyle w:val="ListParagraph"/>
        <w:numPr>
          <w:ilvl w:val="0"/>
          <w:numId w:val="30"/>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History</w:t>
      </w:r>
      <w:r w:rsidRPr="001E1212">
        <w:rPr>
          <w:rFonts w:eastAsia="Times New Roman" w:cs="Times New Roman"/>
          <w:sz w:val="20"/>
          <w:szCs w:val="20"/>
          <w:lang w:eastAsia="en-GB"/>
        </w:rPr>
        <w:tab/>
        <w:t xml:space="preserve"> </w:t>
      </w:r>
    </w:p>
    <w:p w14:paraId="4BF9B075" w14:textId="77777777" w:rsidR="00FE0348" w:rsidRPr="001E1212" w:rsidRDefault="00FE0348" w:rsidP="000E09BE">
      <w:pPr>
        <w:pStyle w:val="ListParagraph"/>
        <w:numPr>
          <w:ilvl w:val="0"/>
          <w:numId w:val="30"/>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Modern Studies</w:t>
      </w:r>
      <w:r w:rsidRPr="001E1212">
        <w:rPr>
          <w:rFonts w:eastAsia="Times New Roman" w:cs="Times New Roman"/>
          <w:sz w:val="20"/>
          <w:szCs w:val="20"/>
          <w:lang w:eastAsia="en-GB"/>
        </w:rPr>
        <w:tab/>
      </w:r>
    </w:p>
    <w:p w14:paraId="44F356B0" w14:textId="554A2703" w:rsidR="00FE0348" w:rsidRPr="001E1212" w:rsidRDefault="00FE0348" w:rsidP="00563DC4">
      <w:pPr>
        <w:pStyle w:val="ListParagraph"/>
        <w:numPr>
          <w:ilvl w:val="0"/>
          <w:numId w:val="30"/>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 xml:space="preserve">Religious </w:t>
      </w:r>
      <w:r w:rsidR="00451387" w:rsidRPr="001E1212">
        <w:rPr>
          <w:rFonts w:eastAsia="Times New Roman" w:cs="Times New Roman"/>
          <w:sz w:val="20"/>
          <w:szCs w:val="20"/>
          <w:lang w:eastAsia="en-GB"/>
        </w:rPr>
        <w:t xml:space="preserve">Moral </w:t>
      </w:r>
      <w:r w:rsidR="00563DC4">
        <w:rPr>
          <w:rFonts w:eastAsia="Times New Roman" w:cs="Times New Roman"/>
          <w:sz w:val="20"/>
          <w:szCs w:val="20"/>
          <w:lang w:eastAsia="en-GB"/>
        </w:rPr>
        <w:t>&amp;</w:t>
      </w:r>
      <w:r w:rsidR="00451387" w:rsidRPr="001E1212">
        <w:rPr>
          <w:rFonts w:eastAsia="Times New Roman" w:cs="Times New Roman"/>
          <w:sz w:val="20"/>
          <w:szCs w:val="20"/>
          <w:lang w:eastAsia="en-GB"/>
        </w:rPr>
        <w:t xml:space="preserve"> Philosophical Studies</w:t>
      </w:r>
      <w:r w:rsidRPr="001E1212">
        <w:rPr>
          <w:rFonts w:eastAsia="Times New Roman" w:cs="Times New Roman"/>
          <w:sz w:val="20"/>
          <w:szCs w:val="20"/>
          <w:lang w:eastAsia="en-GB"/>
        </w:rPr>
        <w:tab/>
      </w:r>
    </w:p>
    <w:p w14:paraId="46518424" w14:textId="77777777" w:rsidR="00451387" w:rsidRPr="001E1212" w:rsidRDefault="00451387" w:rsidP="00451387">
      <w:pPr>
        <w:pStyle w:val="ListParagraph"/>
        <w:tabs>
          <w:tab w:val="left" w:pos="5220"/>
        </w:tabs>
        <w:spacing w:after="0" w:line="240" w:lineRule="auto"/>
        <w:ind w:left="2160"/>
        <w:rPr>
          <w:rFonts w:eastAsia="Times New Roman" w:cs="Times New Roman"/>
          <w:sz w:val="20"/>
          <w:szCs w:val="20"/>
          <w:lang w:eastAsia="en-GB"/>
        </w:rPr>
      </w:pPr>
    </w:p>
    <w:p w14:paraId="404729A0" w14:textId="29E4F603" w:rsidR="00FE0348" w:rsidRPr="001E1212" w:rsidRDefault="00451387"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 xml:space="preserve">Mathematics </w:t>
      </w:r>
      <w:r w:rsidR="00FE0348"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Ms C MacKay</w:t>
      </w:r>
    </w:p>
    <w:p w14:paraId="0514C315" w14:textId="77777777" w:rsidR="001E1212" w:rsidRPr="001E1212" w:rsidRDefault="001E1212" w:rsidP="00451387">
      <w:pPr>
        <w:tabs>
          <w:tab w:val="left" w:pos="5220"/>
        </w:tabs>
        <w:spacing w:after="0" w:line="240" w:lineRule="auto"/>
        <w:ind w:left="1440"/>
        <w:rPr>
          <w:rFonts w:eastAsia="Times New Roman" w:cs="Times New Roman"/>
          <w:sz w:val="20"/>
          <w:szCs w:val="20"/>
          <w:lang w:eastAsia="en-GB"/>
        </w:rPr>
      </w:pPr>
    </w:p>
    <w:p w14:paraId="088CBBF2" w14:textId="4FBE9367" w:rsidR="001E1212" w:rsidRPr="001E1212" w:rsidRDefault="001E1212"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Media</w:t>
      </w:r>
      <w:r w:rsidRPr="001E1212">
        <w:rPr>
          <w:rFonts w:eastAsia="Times New Roman" w:cs="Times New Roman"/>
          <w:b/>
          <w:bCs/>
          <w:sz w:val="20"/>
          <w:szCs w:val="20"/>
          <w:lang w:eastAsia="en-GB"/>
        </w:rPr>
        <w:tab/>
      </w:r>
      <w:r w:rsidR="00563DC4">
        <w:rPr>
          <w:rFonts w:eastAsia="Times New Roman" w:cs="Times New Roman"/>
          <w:b/>
          <w:bCs/>
          <w:sz w:val="20"/>
          <w:szCs w:val="20"/>
          <w:lang w:eastAsia="en-GB"/>
        </w:rPr>
        <w:tab/>
      </w:r>
      <w:r w:rsidRPr="001E1212">
        <w:rPr>
          <w:rFonts w:eastAsia="Times New Roman" w:cs="Times New Roman"/>
          <w:sz w:val="20"/>
          <w:szCs w:val="20"/>
          <w:lang w:eastAsia="en-GB"/>
        </w:rPr>
        <w:t>Mr R Miller</w:t>
      </w:r>
    </w:p>
    <w:p w14:paraId="1A12F90D" w14:textId="77777777" w:rsidR="00451387" w:rsidRPr="001E1212" w:rsidRDefault="00451387" w:rsidP="00451387">
      <w:pPr>
        <w:tabs>
          <w:tab w:val="left" w:pos="5220"/>
        </w:tabs>
        <w:spacing w:after="0" w:line="240" w:lineRule="auto"/>
        <w:ind w:left="1440"/>
        <w:rPr>
          <w:rFonts w:eastAsia="Times New Roman" w:cs="Times New Roman"/>
          <w:sz w:val="20"/>
          <w:szCs w:val="20"/>
          <w:lang w:eastAsia="en-GB"/>
        </w:rPr>
      </w:pPr>
    </w:p>
    <w:p w14:paraId="64E91BCC" w14:textId="5D29A6BD" w:rsidR="00FE0348" w:rsidRPr="001E1212" w:rsidRDefault="00FE0348"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Modern Languages</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Mr M Morrison</w:t>
      </w:r>
    </w:p>
    <w:p w14:paraId="5DDC442A" w14:textId="77777777" w:rsidR="00451387" w:rsidRPr="001E1212" w:rsidRDefault="00451387" w:rsidP="00451387">
      <w:pPr>
        <w:tabs>
          <w:tab w:val="left" w:pos="5220"/>
        </w:tabs>
        <w:spacing w:after="0" w:line="240" w:lineRule="auto"/>
        <w:ind w:left="1440"/>
        <w:rPr>
          <w:rFonts w:eastAsia="Times New Roman" w:cs="Times New Roman"/>
          <w:sz w:val="20"/>
          <w:szCs w:val="20"/>
          <w:lang w:eastAsia="en-GB"/>
        </w:rPr>
      </w:pPr>
    </w:p>
    <w:p w14:paraId="662FDE0A" w14:textId="21EE9613" w:rsidR="00FE0348" w:rsidRPr="001E1212" w:rsidRDefault="00FE0348" w:rsidP="002E14A7">
      <w:pPr>
        <w:tabs>
          <w:tab w:val="left" w:pos="5220"/>
        </w:tabs>
        <w:spacing w:after="0" w:line="240" w:lineRule="auto"/>
        <w:ind w:left="1440"/>
        <w:rPr>
          <w:rFonts w:eastAsia="Times New Roman" w:cs="Times New Roman"/>
          <w:i/>
          <w:iCs/>
          <w:sz w:val="20"/>
          <w:szCs w:val="20"/>
          <w:lang w:eastAsia="en-GB"/>
        </w:rPr>
      </w:pPr>
      <w:r w:rsidRPr="001E1212">
        <w:rPr>
          <w:rFonts w:eastAsia="Times New Roman" w:cs="Times New Roman"/>
          <w:b/>
          <w:bCs/>
          <w:sz w:val="20"/>
          <w:szCs w:val="20"/>
          <w:lang w:eastAsia="en-GB"/>
        </w:rPr>
        <w:t>Physical Education</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002E14A7" w:rsidRPr="001E1212">
        <w:rPr>
          <w:rFonts w:eastAsia="Times New Roman" w:cs="Times New Roman"/>
          <w:sz w:val="20"/>
          <w:szCs w:val="20"/>
          <w:lang w:eastAsia="en-GB"/>
        </w:rPr>
        <w:t>Mr J Duguid</w:t>
      </w:r>
    </w:p>
    <w:p w14:paraId="189D69A0" w14:textId="77777777" w:rsidR="002C79B9" w:rsidRPr="001E1212" w:rsidRDefault="002C79B9" w:rsidP="002C79B9">
      <w:pPr>
        <w:pStyle w:val="ListParagraph"/>
        <w:numPr>
          <w:ilvl w:val="0"/>
          <w:numId w:val="31"/>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Dance</w:t>
      </w:r>
    </w:p>
    <w:p w14:paraId="55661D38" w14:textId="77777777" w:rsidR="00451387" w:rsidRPr="001E1212" w:rsidRDefault="00451387" w:rsidP="000E09BE">
      <w:pPr>
        <w:pStyle w:val="ListParagraph"/>
        <w:numPr>
          <w:ilvl w:val="0"/>
          <w:numId w:val="31"/>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PE Studies</w:t>
      </w:r>
    </w:p>
    <w:p w14:paraId="2BFFAE79" w14:textId="77777777" w:rsidR="00451387" w:rsidRPr="001E1212" w:rsidRDefault="00451387" w:rsidP="00451387">
      <w:pPr>
        <w:pStyle w:val="ListParagraph"/>
        <w:tabs>
          <w:tab w:val="left" w:pos="5220"/>
        </w:tabs>
        <w:spacing w:after="0" w:line="240" w:lineRule="auto"/>
        <w:ind w:left="2160"/>
        <w:rPr>
          <w:rFonts w:eastAsia="Times New Roman" w:cs="Times New Roman"/>
          <w:sz w:val="20"/>
          <w:szCs w:val="20"/>
          <w:lang w:eastAsia="en-GB"/>
        </w:rPr>
      </w:pPr>
    </w:p>
    <w:p w14:paraId="0AD52177" w14:textId="59002294" w:rsidR="00FE0348" w:rsidRPr="001E1212" w:rsidRDefault="00FE0348" w:rsidP="00451387">
      <w:pPr>
        <w:tabs>
          <w:tab w:val="left" w:pos="5220"/>
        </w:tabs>
        <w:spacing w:after="0" w:line="240" w:lineRule="auto"/>
        <w:ind w:left="1440"/>
        <w:rPr>
          <w:rFonts w:eastAsia="Times New Roman" w:cs="Times New Roman"/>
          <w:sz w:val="20"/>
          <w:szCs w:val="20"/>
          <w:lang w:eastAsia="en-GB"/>
        </w:rPr>
      </w:pPr>
      <w:r w:rsidRPr="001E1212">
        <w:rPr>
          <w:rFonts w:eastAsia="Times New Roman" w:cs="Times New Roman"/>
          <w:b/>
          <w:bCs/>
          <w:sz w:val="20"/>
          <w:szCs w:val="20"/>
          <w:lang w:eastAsia="en-GB"/>
        </w:rPr>
        <w:t>Technical Subjects</w:t>
      </w:r>
      <w:r w:rsidRPr="001E1212">
        <w:rPr>
          <w:rFonts w:eastAsia="Times New Roman" w:cs="Times New Roman"/>
          <w:sz w:val="20"/>
          <w:szCs w:val="20"/>
          <w:lang w:eastAsia="en-GB"/>
        </w:rPr>
        <w:tab/>
      </w:r>
      <w:r w:rsidR="00563DC4">
        <w:rPr>
          <w:rFonts w:eastAsia="Times New Roman" w:cs="Times New Roman"/>
          <w:sz w:val="20"/>
          <w:szCs w:val="20"/>
          <w:lang w:eastAsia="en-GB"/>
        </w:rPr>
        <w:tab/>
      </w:r>
      <w:r w:rsidRPr="001E1212">
        <w:rPr>
          <w:rFonts w:eastAsia="Times New Roman" w:cs="Times New Roman"/>
          <w:sz w:val="20"/>
          <w:szCs w:val="20"/>
          <w:lang w:eastAsia="en-GB"/>
        </w:rPr>
        <w:t>Mr J Marshall</w:t>
      </w:r>
    </w:p>
    <w:p w14:paraId="2D718CFA" w14:textId="123F9252" w:rsidR="00451387" w:rsidRPr="001E1212" w:rsidRDefault="00451387" w:rsidP="00563DC4">
      <w:pPr>
        <w:pStyle w:val="ListParagraph"/>
        <w:numPr>
          <w:ilvl w:val="0"/>
          <w:numId w:val="32"/>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 xml:space="preserve">Design </w:t>
      </w:r>
      <w:r w:rsidR="00563DC4">
        <w:rPr>
          <w:rFonts w:eastAsia="Times New Roman" w:cs="Times New Roman"/>
          <w:sz w:val="20"/>
          <w:szCs w:val="20"/>
          <w:lang w:eastAsia="en-GB"/>
        </w:rPr>
        <w:t>&amp;</w:t>
      </w:r>
      <w:r w:rsidRPr="001E1212">
        <w:rPr>
          <w:rFonts w:eastAsia="Times New Roman" w:cs="Times New Roman"/>
          <w:sz w:val="20"/>
          <w:szCs w:val="20"/>
          <w:lang w:eastAsia="en-GB"/>
        </w:rPr>
        <w:t xml:space="preserve"> Manufacture</w:t>
      </w:r>
    </w:p>
    <w:p w14:paraId="783A15E1" w14:textId="77777777" w:rsidR="00451387" w:rsidRPr="001E1212" w:rsidRDefault="00451387" w:rsidP="000E09BE">
      <w:pPr>
        <w:pStyle w:val="ListParagraph"/>
        <w:numPr>
          <w:ilvl w:val="0"/>
          <w:numId w:val="32"/>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Graphic Communication</w:t>
      </w:r>
    </w:p>
    <w:p w14:paraId="1945A25A" w14:textId="77777777" w:rsidR="00F37FE0" w:rsidRDefault="00451387" w:rsidP="000E09BE">
      <w:pPr>
        <w:pStyle w:val="ListParagraph"/>
        <w:numPr>
          <w:ilvl w:val="0"/>
          <w:numId w:val="32"/>
        </w:numPr>
        <w:tabs>
          <w:tab w:val="left" w:pos="5220"/>
        </w:tabs>
        <w:spacing w:after="0" w:line="240" w:lineRule="auto"/>
        <w:rPr>
          <w:rFonts w:eastAsia="Times New Roman" w:cs="Times New Roman"/>
          <w:sz w:val="20"/>
          <w:szCs w:val="20"/>
          <w:lang w:eastAsia="en-GB"/>
        </w:rPr>
      </w:pPr>
      <w:r w:rsidRPr="001E1212">
        <w:rPr>
          <w:rFonts w:eastAsia="Times New Roman" w:cs="Times New Roman"/>
          <w:sz w:val="20"/>
          <w:szCs w:val="20"/>
          <w:lang w:eastAsia="en-GB"/>
        </w:rPr>
        <w:t xml:space="preserve">Practical Woodworking </w:t>
      </w:r>
    </w:p>
    <w:p w14:paraId="1A1AD16D" w14:textId="06C1B8D2" w:rsidR="00F37FE0" w:rsidRDefault="001C4CB3" w:rsidP="00F752A7">
      <w:pPr>
        <w:spacing w:after="0"/>
        <w:jc w:val="both"/>
        <w:rPr>
          <w:rFonts w:eastAsia="Times New Roman" w:cs="Times New Roman"/>
          <w:b/>
          <w:sz w:val="24"/>
          <w:szCs w:val="24"/>
          <w:lang w:eastAsia="en-GB"/>
        </w:rPr>
      </w:pPr>
      <w:r>
        <w:rPr>
          <w:rFonts w:eastAsia="Times New Roman" w:cs="Times New Roman"/>
          <w:b/>
          <w:sz w:val="24"/>
          <w:szCs w:val="24"/>
          <w:lang w:eastAsia="en-GB"/>
        </w:rPr>
        <w:lastRenderedPageBreak/>
        <w:t xml:space="preserve">Skills Development Scotland (SDS) </w:t>
      </w:r>
    </w:p>
    <w:p w14:paraId="4004D39D" w14:textId="77777777" w:rsidR="001C4CB3" w:rsidRDefault="001C4CB3" w:rsidP="00F752A7">
      <w:pPr>
        <w:spacing w:after="0"/>
        <w:jc w:val="both"/>
        <w:rPr>
          <w:rFonts w:eastAsia="Times New Roman" w:cs="Times New Roman"/>
          <w:b/>
          <w:sz w:val="24"/>
          <w:szCs w:val="24"/>
          <w:lang w:eastAsia="en-GB"/>
        </w:rPr>
      </w:pPr>
    </w:p>
    <w:p w14:paraId="1BEE684D" w14:textId="04684108" w:rsidR="001C4CB3" w:rsidRPr="009F53CC" w:rsidRDefault="00C34877" w:rsidP="008256FA">
      <w:pPr>
        <w:spacing w:after="0"/>
        <w:jc w:val="both"/>
        <w:rPr>
          <w:rFonts w:eastAsia="Times New Roman" w:cs="Times New Roman"/>
          <w:sz w:val="24"/>
          <w:szCs w:val="24"/>
          <w:lang w:eastAsia="en-GB"/>
        </w:rPr>
      </w:pPr>
      <w:r>
        <w:rPr>
          <w:rFonts w:eastAsia="Times New Roman" w:cs="Times New Roman"/>
          <w:sz w:val="24"/>
          <w:szCs w:val="24"/>
          <w:lang w:eastAsia="en-GB"/>
        </w:rPr>
        <w:t>Graeme Barrett</w:t>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sidR="008256FA">
        <w:rPr>
          <w:rFonts w:eastAsia="Times New Roman" w:cs="Times New Roman"/>
          <w:sz w:val="24"/>
          <w:szCs w:val="24"/>
          <w:lang w:eastAsia="en-GB"/>
        </w:rPr>
        <w:t>Claire Scott</w:t>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p>
    <w:p w14:paraId="3097E332" w14:textId="560F04E9" w:rsidR="00C34877" w:rsidRPr="00C34877" w:rsidRDefault="00C34877" w:rsidP="00C34877">
      <w:pPr>
        <w:spacing w:after="0"/>
        <w:jc w:val="both"/>
        <w:rPr>
          <w:rFonts w:eastAsia="Times New Roman" w:cs="Times New Roman"/>
          <w:bCs/>
          <w:sz w:val="24"/>
          <w:szCs w:val="24"/>
          <w:lang w:eastAsia="en-GB"/>
        </w:rPr>
      </w:pPr>
      <w:r w:rsidRPr="00C34877">
        <w:rPr>
          <w:rFonts w:eastAsia="Times New Roman" w:cs="Times New Roman"/>
          <w:bCs/>
          <w:sz w:val="24"/>
          <w:szCs w:val="24"/>
          <w:lang w:eastAsia="en-GB"/>
        </w:rPr>
        <w:t xml:space="preserve">Skills Development Scotland </w:t>
      </w:r>
      <w:r>
        <w:rPr>
          <w:rFonts w:eastAsia="Times New Roman" w:cs="Times New Roman"/>
          <w:bCs/>
          <w:sz w:val="24"/>
          <w:szCs w:val="24"/>
          <w:lang w:eastAsia="en-GB"/>
        </w:rPr>
        <w:tab/>
      </w:r>
      <w:r>
        <w:rPr>
          <w:rFonts w:eastAsia="Times New Roman" w:cs="Times New Roman"/>
          <w:bCs/>
          <w:sz w:val="24"/>
          <w:szCs w:val="24"/>
          <w:lang w:eastAsia="en-GB"/>
        </w:rPr>
        <w:tab/>
      </w:r>
      <w:r>
        <w:rPr>
          <w:rFonts w:eastAsia="Times New Roman" w:cs="Times New Roman"/>
          <w:bCs/>
          <w:sz w:val="24"/>
          <w:szCs w:val="24"/>
          <w:lang w:eastAsia="en-GB"/>
        </w:rPr>
        <w:tab/>
      </w:r>
      <w:r>
        <w:rPr>
          <w:rFonts w:eastAsia="Times New Roman" w:cs="Times New Roman"/>
          <w:bCs/>
          <w:sz w:val="24"/>
          <w:szCs w:val="24"/>
          <w:lang w:eastAsia="en-GB"/>
        </w:rPr>
        <w:tab/>
      </w:r>
      <w:r w:rsidRPr="00C34877">
        <w:rPr>
          <w:rFonts w:eastAsia="Times New Roman" w:cs="Times New Roman"/>
          <w:bCs/>
          <w:sz w:val="24"/>
          <w:szCs w:val="24"/>
          <w:lang w:eastAsia="en-GB"/>
        </w:rPr>
        <w:t xml:space="preserve">Skills Development Scotland </w:t>
      </w:r>
    </w:p>
    <w:p w14:paraId="1983C9D1" w14:textId="65A01DD3" w:rsidR="001C4CB3" w:rsidRDefault="00EE59D2" w:rsidP="008256FA">
      <w:pPr>
        <w:spacing w:after="0"/>
        <w:jc w:val="both"/>
        <w:rPr>
          <w:rFonts w:eastAsia="Times New Roman" w:cs="Times New Roman"/>
          <w:sz w:val="24"/>
          <w:szCs w:val="24"/>
          <w:lang w:eastAsia="en-GB"/>
        </w:rPr>
      </w:pPr>
      <w:hyperlink r:id="rId14" w:history="1">
        <w:r w:rsidR="00C34877" w:rsidRPr="00FB5C4B">
          <w:rPr>
            <w:rStyle w:val="Hyperlink"/>
            <w:rFonts w:eastAsia="Times New Roman" w:cs="Times New Roman"/>
            <w:sz w:val="24"/>
            <w:szCs w:val="24"/>
            <w:lang w:eastAsia="en-GB"/>
          </w:rPr>
          <w:t>Graeme.barrett@sds.co.uk</w:t>
        </w:r>
      </w:hyperlink>
      <w:r w:rsidR="00C34877">
        <w:rPr>
          <w:rFonts w:eastAsia="Times New Roman" w:cs="Times New Roman"/>
          <w:sz w:val="24"/>
          <w:szCs w:val="24"/>
          <w:lang w:eastAsia="en-GB"/>
        </w:rPr>
        <w:tab/>
      </w:r>
      <w:r w:rsidR="00C34877">
        <w:rPr>
          <w:rFonts w:eastAsia="Times New Roman" w:cs="Times New Roman"/>
          <w:sz w:val="24"/>
          <w:szCs w:val="24"/>
          <w:lang w:eastAsia="en-GB"/>
        </w:rPr>
        <w:tab/>
      </w:r>
      <w:r w:rsidR="00C34877">
        <w:rPr>
          <w:rFonts w:eastAsia="Times New Roman" w:cs="Times New Roman"/>
          <w:sz w:val="24"/>
          <w:szCs w:val="24"/>
          <w:lang w:eastAsia="en-GB"/>
        </w:rPr>
        <w:tab/>
      </w:r>
      <w:r w:rsidR="00C34877">
        <w:rPr>
          <w:rFonts w:eastAsia="Times New Roman" w:cs="Times New Roman"/>
          <w:sz w:val="24"/>
          <w:szCs w:val="24"/>
          <w:lang w:eastAsia="en-GB"/>
        </w:rPr>
        <w:tab/>
      </w:r>
      <w:hyperlink r:id="rId15" w:history="1">
        <w:r w:rsidR="008256FA" w:rsidRPr="00EA75E7">
          <w:rPr>
            <w:rStyle w:val="Hyperlink"/>
            <w:rFonts w:eastAsia="Times New Roman" w:cs="Times New Roman"/>
            <w:sz w:val="24"/>
            <w:szCs w:val="24"/>
            <w:lang w:eastAsia="en-GB"/>
          </w:rPr>
          <w:t>Claire.scott@sds.co.uk</w:t>
        </w:r>
      </w:hyperlink>
      <w:r w:rsidR="00C34877">
        <w:rPr>
          <w:rFonts w:eastAsia="Times New Roman" w:cs="Times New Roman"/>
          <w:sz w:val="24"/>
          <w:szCs w:val="24"/>
          <w:lang w:eastAsia="en-GB"/>
        </w:rPr>
        <w:tab/>
      </w:r>
    </w:p>
    <w:p w14:paraId="2D3EB019" w14:textId="2BC3A4C2" w:rsidR="00C34877" w:rsidRPr="008256FA" w:rsidRDefault="00C34877" w:rsidP="008256FA">
      <w:pPr>
        <w:spacing w:after="0"/>
        <w:jc w:val="both"/>
        <w:rPr>
          <w:rFonts w:eastAsia="Times New Roman" w:cs="Times New Roman"/>
          <w:sz w:val="24"/>
          <w:szCs w:val="24"/>
          <w:lang w:eastAsia="en-GB"/>
        </w:rPr>
      </w:pPr>
      <w:r w:rsidRPr="008256FA">
        <w:rPr>
          <w:rFonts w:eastAsia="Times New Roman" w:cs="Times New Roman"/>
          <w:sz w:val="24"/>
          <w:szCs w:val="24"/>
          <w:lang w:eastAsia="en-GB"/>
        </w:rPr>
        <w:t>Tel No</w:t>
      </w:r>
      <w:proofErr w:type="gramStart"/>
      <w:r w:rsidRPr="008256FA">
        <w:rPr>
          <w:rFonts w:eastAsia="Times New Roman" w:cs="Times New Roman"/>
          <w:sz w:val="24"/>
          <w:szCs w:val="24"/>
          <w:lang w:eastAsia="en-GB"/>
        </w:rPr>
        <w:t>:-</w:t>
      </w:r>
      <w:proofErr w:type="gramEnd"/>
      <w:r w:rsidRPr="008256FA">
        <w:rPr>
          <w:rFonts w:eastAsia="Times New Roman" w:cs="Times New Roman"/>
          <w:sz w:val="24"/>
          <w:szCs w:val="24"/>
          <w:lang w:eastAsia="en-GB"/>
        </w:rPr>
        <w:t xml:space="preserve"> 0141 </w:t>
      </w:r>
      <w:r w:rsidR="008256FA" w:rsidRPr="008256FA">
        <w:rPr>
          <w:rFonts w:eastAsia="Times New Roman" w:cs="Times New Roman"/>
          <w:sz w:val="24"/>
          <w:szCs w:val="24"/>
          <w:lang w:eastAsia="en-GB"/>
        </w:rPr>
        <w:t>582 0020 / 0141 554 6662</w:t>
      </w:r>
      <w:r w:rsidRPr="008256FA">
        <w:rPr>
          <w:rFonts w:eastAsia="Times New Roman" w:cs="Times New Roman"/>
          <w:sz w:val="24"/>
          <w:szCs w:val="24"/>
          <w:lang w:eastAsia="en-GB"/>
        </w:rPr>
        <w:tab/>
      </w:r>
      <w:r w:rsidRPr="008256FA">
        <w:rPr>
          <w:rFonts w:eastAsia="Times New Roman" w:cs="Times New Roman"/>
          <w:sz w:val="24"/>
          <w:szCs w:val="24"/>
          <w:lang w:eastAsia="en-GB"/>
        </w:rPr>
        <w:tab/>
        <w:t xml:space="preserve">Tel No:- </w:t>
      </w:r>
      <w:r w:rsidR="008256FA" w:rsidRPr="008256FA">
        <w:rPr>
          <w:rFonts w:eastAsia="Times New Roman" w:cs="Times New Roman"/>
          <w:sz w:val="24"/>
          <w:szCs w:val="24"/>
          <w:lang w:eastAsia="en-GB"/>
        </w:rPr>
        <w:t>0141 582 0020 / 0141 554 6662</w:t>
      </w:r>
      <w:r w:rsidR="008256FA" w:rsidRPr="008256FA">
        <w:rPr>
          <w:rFonts w:eastAsia="Times New Roman" w:cs="Times New Roman"/>
          <w:sz w:val="24"/>
          <w:szCs w:val="24"/>
          <w:lang w:eastAsia="en-GB"/>
        </w:rPr>
        <w:tab/>
      </w:r>
    </w:p>
    <w:p w14:paraId="4F3FB15F" w14:textId="7755E9BB" w:rsidR="001C4CB3" w:rsidRDefault="001C4CB3" w:rsidP="001C4CB3">
      <w:pPr>
        <w:spacing w:after="0"/>
        <w:jc w:val="both"/>
        <w:rPr>
          <w:rFonts w:eastAsia="Times New Roman" w:cs="Times New Roman"/>
          <w:b/>
          <w:sz w:val="24"/>
          <w:szCs w:val="24"/>
          <w:lang w:eastAsia="en-GB"/>
        </w:rPr>
      </w:pPr>
      <w:r>
        <w:rPr>
          <w:rFonts w:eastAsia="Times New Roman" w:cs="Times New Roman"/>
          <w:b/>
          <w:sz w:val="24"/>
          <w:szCs w:val="24"/>
          <w:lang w:eastAsia="en-GB"/>
        </w:rPr>
        <w:t>Useful Career Planning Websites</w:t>
      </w:r>
    </w:p>
    <w:p w14:paraId="28CBB005" w14:textId="77777777" w:rsidR="00F37FE0" w:rsidRDefault="00F37FE0" w:rsidP="00F37FE0">
      <w:pPr>
        <w:tabs>
          <w:tab w:val="left" w:pos="5220"/>
        </w:tabs>
        <w:spacing w:after="0" w:line="240" w:lineRule="auto"/>
        <w:rPr>
          <w:sz w:val="20"/>
          <w:szCs w:val="20"/>
        </w:rPr>
      </w:pPr>
    </w:p>
    <w:p w14:paraId="657597BB" w14:textId="42F77BAE" w:rsidR="001C4CB3" w:rsidRDefault="00682B32" w:rsidP="00F37FE0">
      <w:pPr>
        <w:tabs>
          <w:tab w:val="left" w:pos="5220"/>
        </w:tabs>
        <w:spacing w:after="0" w:line="240" w:lineRule="auto"/>
        <w:rPr>
          <w:sz w:val="20"/>
          <w:szCs w:val="20"/>
        </w:rPr>
      </w:pPr>
      <w:r w:rsidRPr="00BA607E">
        <w:rPr>
          <w:noProof/>
          <w:sz w:val="20"/>
          <w:szCs w:val="20"/>
          <w:lang w:eastAsia="en-GB"/>
        </w:rPr>
        <mc:AlternateContent>
          <mc:Choice Requires="wps">
            <w:drawing>
              <wp:anchor distT="0" distB="0" distL="114300" distR="114300" simplePos="0" relativeHeight="251845632" behindDoc="0" locked="0" layoutInCell="1" allowOverlap="1" wp14:anchorId="3C3D5DEF" wp14:editId="67800409">
                <wp:simplePos x="0" y="0"/>
                <wp:positionH relativeFrom="column">
                  <wp:posOffset>1424305</wp:posOffset>
                </wp:positionH>
                <wp:positionV relativeFrom="paragraph">
                  <wp:posOffset>6491605</wp:posOffset>
                </wp:positionV>
                <wp:extent cx="3143250" cy="391795"/>
                <wp:effectExtent l="0" t="0" r="31750" b="14605"/>
                <wp:wrapNone/>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1795"/>
                        </a:xfrm>
                        <a:prstGeom prst="rect">
                          <a:avLst/>
                        </a:prstGeom>
                        <a:solidFill>
                          <a:srgbClr val="FFFFFF"/>
                        </a:solidFill>
                        <a:ln w="9525">
                          <a:solidFill>
                            <a:srgbClr val="000000"/>
                          </a:solidFill>
                          <a:miter lim="800000"/>
                          <a:headEnd/>
                          <a:tailEnd/>
                        </a:ln>
                      </wps:spPr>
                      <wps:txbx>
                        <w:txbxContent>
                          <w:p w14:paraId="12F4B5ED" w14:textId="7C3767FF" w:rsidR="005C57AC" w:rsidRPr="00BA607E" w:rsidRDefault="00EE59D2" w:rsidP="00BA607E">
                            <w:pPr>
                              <w:jc w:val="center"/>
                              <w:rPr>
                                <w:sz w:val="36"/>
                                <w:szCs w:val="36"/>
                              </w:rPr>
                            </w:pPr>
                            <w:hyperlink r:id="rId16" w:history="1">
                              <w:r w:rsidR="005C57AC" w:rsidRPr="0079373A">
                                <w:rPr>
                                  <w:rStyle w:val="Hyperlink"/>
                                  <w:sz w:val="36"/>
                                  <w:szCs w:val="36"/>
                                </w:rPr>
                                <w:t>www.planitplus.net</w:t>
                              </w:r>
                            </w:hyperlink>
                            <w:r w:rsidR="005C57AC">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C3D5DEF" id="_x0000_t202" coordsize="21600,21600" o:spt="202" path="m0,0l0,21600,21600,21600,21600,0xe">
                <v:stroke joinstyle="miter"/>
                <v:path gradientshapeok="t" o:connecttype="rect"/>
              </v:shapetype>
              <v:shape id="Text Box 2" o:spid="_x0000_s1027" type="#_x0000_t202" style="position:absolute;margin-left:112.15pt;margin-top:511.15pt;width:247.5pt;height:30.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">
                <v:textbox>
                  <w:txbxContent>
                    <w:p w14:paraId="12F4B5ED" w14:textId="7C3767FF" w:rsidR="005C57AC" w:rsidRPr="00BA607E" w:rsidRDefault="005C57AC" w:rsidP="00BA607E">
                      <w:pPr>
                        <w:jc w:val="center"/>
                        <w:rPr>
                          <w:sz w:val="36"/>
                          <w:szCs w:val="36"/>
                        </w:rPr>
                      </w:pPr>
                      <w:hyperlink r:id="rId17" w:history="1">
                        <w:r w:rsidRPr="0079373A">
                          <w:rPr>
                            <w:rStyle w:val="Hyperlink"/>
                            <w:sz w:val="36"/>
                            <w:szCs w:val="36"/>
                          </w:rPr>
                          <w:t>www.planitplus.net</w:t>
                        </w:r>
                      </w:hyperlink>
                      <w:r>
                        <w:rPr>
                          <w:sz w:val="36"/>
                          <w:szCs w:val="36"/>
                        </w:rPr>
                        <w:t xml:space="preserve"> </w:t>
                      </w:r>
                    </w:p>
                  </w:txbxContent>
                </v:textbox>
              </v:shape>
            </w:pict>
          </mc:Fallback>
        </mc:AlternateContent>
      </w:r>
      <w:r w:rsidRPr="00BA607E">
        <w:rPr>
          <w:noProof/>
          <w:sz w:val="20"/>
          <w:szCs w:val="20"/>
          <w:lang w:eastAsia="en-GB"/>
        </w:rPr>
        <mc:AlternateContent>
          <mc:Choice Requires="wps">
            <w:drawing>
              <wp:anchor distT="0" distB="0" distL="114300" distR="114300" simplePos="0" relativeHeight="251843584" behindDoc="0" locked="0" layoutInCell="1" allowOverlap="1" wp14:anchorId="19C2CF83" wp14:editId="0A65161E">
                <wp:simplePos x="0" y="0"/>
                <wp:positionH relativeFrom="column">
                  <wp:posOffset>1364615</wp:posOffset>
                </wp:positionH>
                <wp:positionV relativeFrom="paragraph">
                  <wp:posOffset>3018790</wp:posOffset>
                </wp:positionV>
                <wp:extent cx="3143250" cy="391795"/>
                <wp:effectExtent l="0" t="0" r="31750" b="14605"/>
                <wp:wrapNone/>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1795"/>
                        </a:xfrm>
                        <a:prstGeom prst="rect">
                          <a:avLst/>
                        </a:prstGeom>
                        <a:solidFill>
                          <a:srgbClr val="FFFFFF"/>
                        </a:solidFill>
                        <a:ln w="9525">
                          <a:solidFill>
                            <a:srgbClr val="000000"/>
                          </a:solidFill>
                          <a:miter lim="800000"/>
                          <a:headEnd/>
                          <a:tailEnd/>
                        </a:ln>
                      </wps:spPr>
                      <wps:txbx>
                        <w:txbxContent>
                          <w:p w14:paraId="2D7DA978" w14:textId="5F749347" w:rsidR="005C57AC" w:rsidRPr="00BA607E" w:rsidRDefault="00EE59D2" w:rsidP="00BA607E">
                            <w:pPr>
                              <w:jc w:val="center"/>
                              <w:rPr>
                                <w:sz w:val="36"/>
                                <w:szCs w:val="36"/>
                              </w:rPr>
                            </w:pPr>
                            <w:hyperlink r:id="rId18" w:history="1">
                              <w:r w:rsidR="005C57AC" w:rsidRPr="0079373A">
                                <w:rPr>
                                  <w:rStyle w:val="Hyperlink"/>
                                  <w:sz w:val="36"/>
                                  <w:szCs w:val="36"/>
                                </w:rPr>
                                <w:t>www.myworldofwork.co.uk</w:t>
                              </w:r>
                            </w:hyperlink>
                            <w:r w:rsidR="005C57AC">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9C2CF83" id="_x0000_s1028" type="#_x0000_t202" style="position:absolute;margin-left:107.45pt;margin-top:237.7pt;width:247.5pt;height:30.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">
                <v:textbox>
                  <w:txbxContent>
                    <w:p w14:paraId="2D7DA978" w14:textId="5F749347" w:rsidR="005C57AC" w:rsidRPr="00BA607E" w:rsidRDefault="005C57AC" w:rsidP="00BA607E">
                      <w:pPr>
                        <w:jc w:val="center"/>
                        <w:rPr>
                          <w:sz w:val="36"/>
                          <w:szCs w:val="36"/>
                        </w:rPr>
                      </w:pPr>
                      <w:hyperlink r:id="rId19" w:history="1">
                        <w:r w:rsidRPr="0079373A">
                          <w:rPr>
                            <w:rStyle w:val="Hyperlink"/>
                            <w:sz w:val="36"/>
                            <w:szCs w:val="36"/>
                          </w:rPr>
                          <w:t>www.myworldofwork.co.uk</w:t>
                        </w:r>
                      </w:hyperlink>
                      <w:r>
                        <w:rPr>
                          <w:sz w:val="36"/>
                          <w:szCs w:val="36"/>
                        </w:rPr>
                        <w:t xml:space="preserve"> </w:t>
                      </w:r>
                    </w:p>
                  </w:txbxContent>
                </v:textbox>
              </v:shape>
            </w:pict>
          </mc:Fallback>
        </mc:AlternateContent>
      </w:r>
      <w:r w:rsidRPr="00F37FE0">
        <w:rPr>
          <w:noProof/>
          <w:sz w:val="20"/>
          <w:szCs w:val="20"/>
          <w:lang w:eastAsia="en-GB"/>
        </w:rPr>
        <w:drawing>
          <wp:anchor distT="0" distB="0" distL="114300" distR="114300" simplePos="0" relativeHeight="251841536" behindDoc="0" locked="0" layoutInCell="1" allowOverlap="1" wp14:anchorId="5244E261" wp14:editId="026E2CA5">
            <wp:simplePos x="0" y="0"/>
            <wp:positionH relativeFrom="column">
              <wp:posOffset>620395</wp:posOffset>
            </wp:positionH>
            <wp:positionV relativeFrom="paragraph">
              <wp:posOffset>3740785</wp:posOffset>
            </wp:positionV>
            <wp:extent cx="4426585" cy="2468880"/>
            <wp:effectExtent l="101600" t="101600" r="94615" b="96520"/>
            <wp:wrapNone/>
            <wp:docPr id="7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14" t="13982" r="14234" b="6883"/>
                    <a:stretch/>
                  </pic:blipFill>
                  <pic:spPr bwMode="auto">
                    <a:xfrm>
                      <a:off x="0" y="0"/>
                      <a:ext cx="4426585" cy="246888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Pr="00F37FE0">
        <w:rPr>
          <w:noProof/>
          <w:sz w:val="20"/>
          <w:szCs w:val="20"/>
          <w:lang w:eastAsia="en-GB"/>
        </w:rPr>
        <w:drawing>
          <wp:anchor distT="0" distB="0" distL="114300" distR="114300" simplePos="0" relativeHeight="251840512" behindDoc="0" locked="0" layoutInCell="1" allowOverlap="1" wp14:anchorId="72BDD9ED" wp14:editId="1D9AFD9A">
            <wp:simplePos x="0" y="0"/>
            <wp:positionH relativeFrom="column">
              <wp:posOffset>626110</wp:posOffset>
            </wp:positionH>
            <wp:positionV relativeFrom="paragraph">
              <wp:posOffset>309245</wp:posOffset>
            </wp:positionV>
            <wp:extent cx="4436110" cy="2468880"/>
            <wp:effectExtent l="101600" t="101600" r="110490" b="96520"/>
            <wp:wrapNone/>
            <wp:docPr id="7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605" b="6716"/>
                    <a:stretch/>
                  </pic:blipFill>
                  <pic:spPr bwMode="auto">
                    <a:xfrm>
                      <a:off x="0" y="0"/>
                      <a:ext cx="4436110" cy="246888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sectPr w:rsidR="001C4CB3" w:rsidSect="00451387">
      <w:footerReference w:type="default" r:id="rId22"/>
      <w:headerReference w:type="first" r:id="rId23"/>
      <w:footerReference w:type="first" r:id="rId24"/>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7E467" w14:textId="77777777" w:rsidR="005C57AC" w:rsidRDefault="005C57AC" w:rsidP="00FE0348">
      <w:pPr>
        <w:spacing w:after="0" w:line="240" w:lineRule="auto"/>
      </w:pPr>
      <w:r>
        <w:separator/>
      </w:r>
    </w:p>
  </w:endnote>
  <w:endnote w:type="continuationSeparator" w:id="0">
    <w:p w14:paraId="3726B5CC" w14:textId="77777777" w:rsidR="005C57AC" w:rsidRDefault="005C57AC" w:rsidP="00FE0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tisSansSerif">
    <w:altName w:val="Calibri"/>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Bold">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1C8FC" w14:textId="08428B07" w:rsidR="005C57AC" w:rsidRDefault="005C57AC">
    <w:pPr>
      <w:pStyle w:val="Footer"/>
    </w:pPr>
    <w:r w:rsidRPr="00ED4EE6">
      <w:rPr>
        <w:noProof/>
        <w:lang w:eastAsia="en-GB"/>
      </w:rPr>
      <mc:AlternateContent>
        <mc:Choice Requires="wps">
          <w:drawing>
            <wp:anchor distT="0" distB="0" distL="114300" distR="114300" simplePos="0" relativeHeight="251668480" behindDoc="0" locked="0" layoutInCell="1" allowOverlap="1" wp14:anchorId="31168F2E" wp14:editId="27BBE23B">
              <wp:simplePos x="0" y="0"/>
              <wp:positionH relativeFrom="column">
                <wp:posOffset>723900</wp:posOffset>
              </wp:positionH>
              <wp:positionV relativeFrom="paragraph">
                <wp:posOffset>-116205</wp:posOffset>
              </wp:positionV>
              <wp:extent cx="4552950" cy="314325"/>
              <wp:effectExtent l="0" t="0" r="0" b="9525"/>
              <wp:wrapNone/>
              <wp:docPr id="306" name="Text Box 306"/>
              <wp:cNvGraphicFramePr/>
              <a:graphic xmlns:a="http://schemas.openxmlformats.org/drawingml/2006/main">
                <a:graphicData uri="http://schemas.microsoft.com/office/word/2010/wordprocessingShape">
                  <wps:wsp>
                    <wps:cNvSpPr txBox="1"/>
                    <wps:spPr>
                      <a:xfrm>
                        <a:off x="0" y="0"/>
                        <a:ext cx="45529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DBA79" w14:textId="77777777" w:rsidR="005C57AC" w:rsidRPr="000A0FDF" w:rsidRDefault="005C57AC" w:rsidP="00ED4EE6">
                          <w:pPr>
                            <w:jc w:val="center"/>
                            <w:rPr>
                              <w:rFonts w:ascii="Candara" w:hAnsi="Candara"/>
                              <w:b/>
                              <w:bCs/>
                              <w:color w:val="403152" w:themeColor="accent4" w:themeShade="80"/>
                              <w:sz w:val="28"/>
                              <w:szCs w:val="28"/>
                            </w:rPr>
                          </w:pPr>
                          <w:r w:rsidRPr="000A0FDF">
                            <w:rPr>
                              <w:rFonts w:ascii="Candara" w:hAnsi="Candara"/>
                              <w:b/>
                              <w:bCs/>
                              <w:color w:val="403152" w:themeColor="accent4" w:themeShade="80"/>
                              <w:sz w:val="28"/>
                              <w:szCs w:val="28"/>
                            </w:rPr>
                            <w:t>Respect</w:t>
                          </w:r>
                          <w:r w:rsidRPr="000A0FDF">
                            <w:rPr>
                              <w:rFonts w:ascii="Candara" w:hAnsi="Candara"/>
                              <w:b/>
                              <w:bCs/>
                              <w:color w:val="403152" w:themeColor="accent4" w:themeShade="80"/>
                              <w:sz w:val="28"/>
                              <w:szCs w:val="28"/>
                            </w:rPr>
                            <w:tab/>
                            <w:t xml:space="preserve">  </w:t>
                          </w:r>
                          <w:r>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Responsibility</w:t>
                          </w:r>
                          <w:r w:rsidRPr="000A0FDF">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ab/>
                            <w:t xml:space="preserve"> Ambition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id="_x0000_t202" coordsize="21600,21600" o:spt="202" path="m,l,21600r21600,l21600,xe">
              <v:stroke joinstyle="miter"/>
              <v:path gradientshapeok="t" o:connecttype="rect"/>
            </v:shapetype>
            <v:shape id="Text Box 306" o:spid="_x0000_s1125" type="#_x0000_t202" style="position:absolute;margin-left:57pt;margin-top:-9.15pt;width:358.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" fillcolor="white [3201]" stroked="f" strokeweight=".5pt">
              <v:textbox>
                <w:txbxContent>
                  <w:p w14:paraId="0D9DBA79" w14:textId="77777777" w:rsidR="00ED4EE6" w:rsidRPr="000A0FDF" w:rsidRDefault="00ED4EE6" w:rsidP="00ED4EE6">
                    <w:pPr>
                      <w:jc w:val="center"/>
                      <w:rPr>
                        <w:rFonts w:ascii="Candara" w:hAnsi="Candara"/>
                        <w:b/>
                        <w:bCs/>
                        <w:color w:val="403152" w:themeColor="accent4" w:themeShade="80"/>
                        <w:sz w:val="28"/>
                        <w:szCs w:val="28"/>
                      </w:rPr>
                    </w:pPr>
                    <w:r w:rsidRPr="000A0FDF">
                      <w:rPr>
                        <w:rFonts w:ascii="Candara" w:hAnsi="Candara"/>
                        <w:b/>
                        <w:bCs/>
                        <w:color w:val="403152" w:themeColor="accent4" w:themeShade="80"/>
                        <w:sz w:val="28"/>
                        <w:szCs w:val="28"/>
                      </w:rPr>
                      <w:t>Respect</w:t>
                    </w:r>
                    <w:r w:rsidRPr="000A0FDF">
                      <w:rPr>
                        <w:rFonts w:ascii="Candara" w:hAnsi="Candara"/>
                        <w:b/>
                        <w:bCs/>
                        <w:color w:val="403152" w:themeColor="accent4" w:themeShade="80"/>
                        <w:sz w:val="28"/>
                        <w:szCs w:val="28"/>
                      </w:rPr>
                      <w:tab/>
                      <w:t xml:space="preserve">  </w:t>
                    </w:r>
                    <w:r>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Responsibility</w:t>
                    </w:r>
                    <w:r w:rsidRPr="000A0FDF">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ab/>
                      <w:t xml:space="preserve"> Ambition</w:t>
                    </w:r>
                  </w:p>
                </w:txbxContent>
              </v:textbox>
            </v:shape>
          </w:pict>
        </mc:Fallback>
      </mc:AlternateContent>
    </w:r>
    <w:r w:rsidRPr="00ED4EE6">
      <w:rPr>
        <w:noProof/>
        <w:lang w:eastAsia="en-GB"/>
      </w:rPr>
      <mc:AlternateContent>
        <mc:Choice Requires="wps">
          <w:drawing>
            <wp:anchor distT="0" distB="0" distL="114300" distR="114300" simplePos="0" relativeHeight="251669504" behindDoc="0" locked="0" layoutInCell="1" allowOverlap="1" wp14:anchorId="410AD412" wp14:editId="13C5D653">
              <wp:simplePos x="0" y="0"/>
              <wp:positionH relativeFrom="column">
                <wp:posOffset>1002030</wp:posOffset>
              </wp:positionH>
              <wp:positionV relativeFrom="paragraph">
                <wp:posOffset>231140</wp:posOffset>
              </wp:positionV>
              <wp:extent cx="3876040" cy="3048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38760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368E1" w14:textId="77777777" w:rsidR="005C57AC" w:rsidRPr="000A0FDF" w:rsidRDefault="005C57AC" w:rsidP="00ED4EE6">
                          <w:pPr>
                            <w:jc w:val="center"/>
                            <w:rPr>
                              <w:rFonts w:ascii="Candara" w:hAnsi="Candara"/>
                              <w:b/>
                              <w:bCs/>
                              <w:color w:val="403152" w:themeColor="accent4" w:themeShade="80"/>
                            </w:rPr>
                          </w:pPr>
                          <w:r w:rsidRPr="000A0FDF">
                            <w:rPr>
                              <w:rFonts w:ascii="Candara" w:hAnsi="Candara"/>
                              <w:b/>
                              <w:bCs/>
                              <w:color w:val="403152" w:themeColor="accent4" w:themeShade="80"/>
                            </w:rPr>
                            <w:t>Every child has the right to an education: UNCRC Article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308" o:spid="_x0000_s1126" type="#_x0000_t202" style="position:absolute;margin-left:78.9pt;margin-top:18.2pt;width:305.2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" fillcolor="white [3201]" stroked="f" strokeweight=".5pt">
              <v:textbox>
                <w:txbxContent>
                  <w:p w14:paraId="740368E1" w14:textId="77777777" w:rsidR="00ED4EE6" w:rsidRPr="000A0FDF" w:rsidRDefault="00ED4EE6" w:rsidP="00ED4EE6">
                    <w:pPr>
                      <w:jc w:val="center"/>
                      <w:rPr>
                        <w:rFonts w:ascii="Candara" w:hAnsi="Candara"/>
                        <w:b/>
                        <w:bCs/>
                        <w:color w:val="403152" w:themeColor="accent4" w:themeShade="80"/>
                      </w:rPr>
                    </w:pPr>
                    <w:r w:rsidRPr="000A0FDF">
                      <w:rPr>
                        <w:rFonts w:ascii="Candara" w:hAnsi="Candara"/>
                        <w:b/>
                        <w:bCs/>
                        <w:color w:val="403152" w:themeColor="accent4" w:themeShade="80"/>
                      </w:rPr>
                      <w:t>Every child has the right to an education: UNCRC Article 28</w:t>
                    </w:r>
                  </w:p>
                </w:txbxContent>
              </v:textbox>
            </v:shape>
          </w:pict>
        </mc:Fallback>
      </mc:AlternateContent>
    </w:r>
    <w:r w:rsidRPr="00ED4EE6">
      <w:rPr>
        <w:noProof/>
        <w:lang w:eastAsia="en-GB"/>
      </w:rPr>
      <w:drawing>
        <wp:anchor distT="0" distB="0" distL="114300" distR="114300" simplePos="0" relativeHeight="251670528" behindDoc="1" locked="0" layoutInCell="1" allowOverlap="1" wp14:anchorId="7917FBB8" wp14:editId="731BFD00">
          <wp:simplePos x="0" y="0"/>
          <wp:positionH relativeFrom="column">
            <wp:posOffset>524510</wp:posOffset>
          </wp:positionH>
          <wp:positionV relativeFrom="paragraph">
            <wp:posOffset>123190</wp:posOffset>
          </wp:positionV>
          <wp:extent cx="323850" cy="334645"/>
          <wp:effectExtent l="0" t="0" r="0" b="8255"/>
          <wp:wrapTight wrapText="bothSides">
            <wp:wrapPolygon edited="0">
              <wp:start x="0" y="0"/>
              <wp:lineTo x="0" y="20903"/>
              <wp:lineTo x="20329" y="20903"/>
              <wp:lineTo x="20329" y="0"/>
              <wp:lineTo x="0" y="0"/>
            </wp:wrapPolygon>
          </wp:wrapTight>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RespectingSchool-Unic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850" cy="3346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FA355" w14:textId="6D6ADB85" w:rsidR="005C57AC" w:rsidRDefault="005C57AC">
    <w:pPr>
      <w:pStyle w:val="Footer"/>
    </w:pPr>
    <w:r w:rsidRPr="00C55EFE">
      <w:rPr>
        <w:noProof/>
        <w:lang w:eastAsia="en-GB"/>
      </w:rPr>
      <w:drawing>
        <wp:anchor distT="0" distB="0" distL="114300" distR="114300" simplePos="0" relativeHeight="251661312" behindDoc="1" locked="0" layoutInCell="1" allowOverlap="1" wp14:anchorId="7108FDD9" wp14:editId="73CE7AC3">
          <wp:simplePos x="0" y="0"/>
          <wp:positionH relativeFrom="column">
            <wp:posOffset>410210</wp:posOffset>
          </wp:positionH>
          <wp:positionV relativeFrom="paragraph">
            <wp:posOffset>177165</wp:posOffset>
          </wp:positionV>
          <wp:extent cx="323850" cy="334645"/>
          <wp:effectExtent l="0" t="0" r="0" b="8255"/>
          <wp:wrapTight wrapText="bothSides">
            <wp:wrapPolygon edited="0">
              <wp:start x="0" y="0"/>
              <wp:lineTo x="0" y="20903"/>
              <wp:lineTo x="20329" y="20903"/>
              <wp:lineTo x="20329" y="0"/>
              <wp:lineTo x="0" y="0"/>
            </wp:wrapPolygon>
          </wp:wrapTight>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RespectingSchool-Unic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850" cy="334645"/>
                  </a:xfrm>
                  <a:prstGeom prst="rect">
                    <a:avLst/>
                  </a:prstGeom>
                </pic:spPr>
              </pic:pic>
            </a:graphicData>
          </a:graphic>
          <wp14:sizeRelH relativeFrom="page">
            <wp14:pctWidth>0</wp14:pctWidth>
          </wp14:sizeRelH>
          <wp14:sizeRelV relativeFrom="page">
            <wp14:pctHeight>0</wp14:pctHeight>
          </wp14:sizeRelV>
        </wp:anchor>
      </w:drawing>
    </w:r>
    <w:r w:rsidRPr="00C55EFE">
      <w:rPr>
        <w:noProof/>
        <w:lang w:eastAsia="en-GB"/>
      </w:rPr>
      <mc:AlternateContent>
        <mc:Choice Requires="wps">
          <w:drawing>
            <wp:anchor distT="0" distB="0" distL="114300" distR="114300" simplePos="0" relativeHeight="251659264" behindDoc="0" locked="0" layoutInCell="1" allowOverlap="1" wp14:anchorId="41B07A3D" wp14:editId="37746026">
              <wp:simplePos x="0" y="0"/>
              <wp:positionH relativeFrom="column">
                <wp:posOffset>609600</wp:posOffset>
              </wp:positionH>
              <wp:positionV relativeFrom="paragraph">
                <wp:posOffset>-118110</wp:posOffset>
              </wp:positionV>
              <wp:extent cx="4552950" cy="314325"/>
              <wp:effectExtent l="0" t="0" r="0" b="9525"/>
              <wp:wrapNone/>
              <wp:docPr id="293" name="Text Box 293"/>
              <wp:cNvGraphicFramePr/>
              <a:graphic xmlns:a="http://schemas.openxmlformats.org/drawingml/2006/main">
                <a:graphicData uri="http://schemas.microsoft.com/office/word/2010/wordprocessingShape">
                  <wps:wsp>
                    <wps:cNvSpPr txBox="1"/>
                    <wps:spPr>
                      <a:xfrm>
                        <a:off x="0" y="0"/>
                        <a:ext cx="45529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45A2A" w14:textId="77777777" w:rsidR="005C57AC" w:rsidRPr="000A0FDF" w:rsidRDefault="005C57AC" w:rsidP="00C55EFE">
                          <w:pPr>
                            <w:jc w:val="center"/>
                            <w:rPr>
                              <w:rFonts w:ascii="Candara" w:hAnsi="Candara"/>
                              <w:b/>
                              <w:bCs/>
                              <w:color w:val="403152" w:themeColor="accent4" w:themeShade="80"/>
                              <w:sz w:val="28"/>
                              <w:szCs w:val="28"/>
                            </w:rPr>
                          </w:pPr>
                          <w:r w:rsidRPr="000A0FDF">
                            <w:rPr>
                              <w:rFonts w:ascii="Candara" w:hAnsi="Candara"/>
                              <w:b/>
                              <w:bCs/>
                              <w:color w:val="403152" w:themeColor="accent4" w:themeShade="80"/>
                              <w:sz w:val="28"/>
                              <w:szCs w:val="28"/>
                            </w:rPr>
                            <w:t>Respect</w:t>
                          </w:r>
                          <w:r w:rsidRPr="000A0FDF">
                            <w:rPr>
                              <w:rFonts w:ascii="Candara" w:hAnsi="Candara"/>
                              <w:b/>
                              <w:bCs/>
                              <w:color w:val="403152" w:themeColor="accent4" w:themeShade="80"/>
                              <w:sz w:val="28"/>
                              <w:szCs w:val="28"/>
                            </w:rPr>
                            <w:tab/>
                            <w:t xml:space="preserve">  </w:t>
                          </w:r>
                          <w:r>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Responsibility</w:t>
                          </w:r>
                          <w:r w:rsidRPr="000A0FDF">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ab/>
                            <w:t xml:space="preserve"> Ambition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id="_x0000_t202" coordsize="21600,21600" o:spt="202" path="m,l,21600r21600,l21600,xe">
              <v:stroke joinstyle="miter"/>
              <v:path gradientshapeok="t" o:connecttype="rect"/>
            </v:shapetype>
            <v:shape id="Text Box 293" o:spid="_x0000_s1127" type="#_x0000_t202" style="position:absolute;margin-left:48pt;margin-top:-9.3pt;width:358.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" fillcolor="white [3201]" stroked="f" strokeweight=".5pt">
              <v:textbox>
                <w:txbxContent>
                  <w:p w14:paraId="31D45A2A" w14:textId="77777777" w:rsidR="00C55EFE" w:rsidRPr="000A0FDF" w:rsidRDefault="00C55EFE" w:rsidP="00C55EFE">
                    <w:pPr>
                      <w:jc w:val="center"/>
                      <w:rPr>
                        <w:rFonts w:ascii="Candara" w:hAnsi="Candara"/>
                        <w:b/>
                        <w:bCs/>
                        <w:color w:val="403152" w:themeColor="accent4" w:themeShade="80"/>
                        <w:sz w:val="28"/>
                        <w:szCs w:val="28"/>
                      </w:rPr>
                    </w:pPr>
                    <w:r w:rsidRPr="000A0FDF">
                      <w:rPr>
                        <w:rFonts w:ascii="Candara" w:hAnsi="Candara"/>
                        <w:b/>
                        <w:bCs/>
                        <w:color w:val="403152" w:themeColor="accent4" w:themeShade="80"/>
                        <w:sz w:val="28"/>
                        <w:szCs w:val="28"/>
                      </w:rPr>
                      <w:t>Respect</w:t>
                    </w:r>
                    <w:r w:rsidRPr="000A0FDF">
                      <w:rPr>
                        <w:rFonts w:ascii="Candara" w:hAnsi="Candara"/>
                        <w:b/>
                        <w:bCs/>
                        <w:color w:val="403152" w:themeColor="accent4" w:themeShade="80"/>
                        <w:sz w:val="28"/>
                        <w:szCs w:val="28"/>
                      </w:rPr>
                      <w:tab/>
                      <w:t xml:space="preserve">  </w:t>
                    </w:r>
                    <w:r>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Responsibility</w:t>
                    </w:r>
                    <w:r w:rsidRPr="000A0FDF">
                      <w:rPr>
                        <w:rFonts w:ascii="Candara" w:hAnsi="Candara"/>
                        <w:b/>
                        <w:bCs/>
                        <w:color w:val="403152" w:themeColor="accent4" w:themeShade="80"/>
                        <w:sz w:val="28"/>
                        <w:szCs w:val="28"/>
                      </w:rPr>
                      <w:tab/>
                    </w:r>
                    <w:r w:rsidRPr="000A0FDF">
                      <w:rPr>
                        <w:rFonts w:ascii="Candara" w:hAnsi="Candara"/>
                        <w:b/>
                        <w:bCs/>
                        <w:color w:val="403152" w:themeColor="accent4" w:themeShade="80"/>
                        <w:sz w:val="28"/>
                        <w:szCs w:val="28"/>
                      </w:rPr>
                      <w:tab/>
                      <w:t xml:space="preserve"> Ambition</w:t>
                    </w:r>
                  </w:p>
                </w:txbxContent>
              </v:textbox>
            </v:shape>
          </w:pict>
        </mc:Fallback>
      </mc:AlternateContent>
    </w:r>
    <w:r w:rsidRPr="00C55EFE">
      <w:rPr>
        <w:noProof/>
        <w:lang w:eastAsia="en-GB"/>
      </w:rPr>
      <mc:AlternateContent>
        <mc:Choice Requires="wps">
          <w:drawing>
            <wp:anchor distT="0" distB="0" distL="114300" distR="114300" simplePos="0" relativeHeight="251660288" behindDoc="0" locked="0" layoutInCell="1" allowOverlap="1" wp14:anchorId="1A629609" wp14:editId="0864C949">
              <wp:simplePos x="0" y="0"/>
              <wp:positionH relativeFrom="column">
                <wp:posOffset>887730</wp:posOffset>
              </wp:positionH>
              <wp:positionV relativeFrom="paragraph">
                <wp:posOffset>233045</wp:posOffset>
              </wp:positionV>
              <wp:extent cx="3876040" cy="3048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8760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A897F" w14:textId="77777777" w:rsidR="005C57AC" w:rsidRPr="000A0FDF" w:rsidRDefault="005C57AC" w:rsidP="00C55EFE">
                          <w:pPr>
                            <w:jc w:val="center"/>
                            <w:rPr>
                              <w:rFonts w:ascii="Candara" w:hAnsi="Candara"/>
                              <w:b/>
                              <w:bCs/>
                              <w:color w:val="403152" w:themeColor="accent4" w:themeShade="80"/>
                            </w:rPr>
                          </w:pPr>
                          <w:r w:rsidRPr="000A0FDF">
                            <w:rPr>
                              <w:rFonts w:ascii="Candara" w:hAnsi="Candara"/>
                              <w:b/>
                              <w:bCs/>
                              <w:color w:val="403152" w:themeColor="accent4" w:themeShade="80"/>
                            </w:rPr>
                            <w:t>Every child has the right to an education: UNCRC Article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294" o:spid="_x0000_s1128" type="#_x0000_t202" style="position:absolute;margin-left:69.9pt;margin-top:18.35pt;width:305.2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" fillcolor="white [3201]" stroked="f" strokeweight=".5pt">
              <v:textbox>
                <w:txbxContent>
                  <w:p w14:paraId="521A897F" w14:textId="77777777" w:rsidR="00C55EFE" w:rsidRPr="000A0FDF" w:rsidRDefault="00C55EFE" w:rsidP="00C55EFE">
                    <w:pPr>
                      <w:jc w:val="center"/>
                      <w:rPr>
                        <w:rFonts w:ascii="Candara" w:hAnsi="Candara"/>
                        <w:b/>
                        <w:bCs/>
                        <w:color w:val="403152" w:themeColor="accent4" w:themeShade="80"/>
                      </w:rPr>
                    </w:pPr>
                    <w:r w:rsidRPr="000A0FDF">
                      <w:rPr>
                        <w:rFonts w:ascii="Candara" w:hAnsi="Candara"/>
                        <w:b/>
                        <w:bCs/>
                        <w:color w:val="403152" w:themeColor="accent4" w:themeShade="80"/>
                      </w:rPr>
                      <w:t>Every child has the right to an education: UNCRC Article 28</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CA567" w14:textId="77777777" w:rsidR="005C57AC" w:rsidRDefault="005C57AC" w:rsidP="00FE0348">
      <w:pPr>
        <w:spacing w:after="0" w:line="240" w:lineRule="auto"/>
      </w:pPr>
      <w:r>
        <w:separator/>
      </w:r>
    </w:p>
  </w:footnote>
  <w:footnote w:type="continuationSeparator" w:id="0">
    <w:p w14:paraId="33C58FB9" w14:textId="77777777" w:rsidR="005C57AC" w:rsidRDefault="005C57AC" w:rsidP="00FE0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DAF38" w14:textId="6DC2DDC8" w:rsidR="005C57AC" w:rsidRDefault="005C57AC">
    <w:pPr>
      <w:pStyle w:val="Header"/>
    </w:pPr>
    <w:r w:rsidRPr="00C55EFE">
      <w:rPr>
        <w:noProof/>
        <w:lang w:eastAsia="en-GB"/>
      </w:rPr>
      <w:drawing>
        <wp:anchor distT="0" distB="0" distL="114300" distR="114300" simplePos="0" relativeHeight="251666432" behindDoc="1" locked="0" layoutInCell="1" allowOverlap="1" wp14:anchorId="67C33A4A" wp14:editId="607B17DA">
          <wp:simplePos x="0" y="0"/>
          <wp:positionH relativeFrom="column">
            <wp:posOffset>-577850</wp:posOffset>
          </wp:positionH>
          <wp:positionV relativeFrom="paragraph">
            <wp:posOffset>-151130</wp:posOffset>
          </wp:positionV>
          <wp:extent cx="1184275" cy="1295400"/>
          <wp:effectExtent l="0" t="0" r="0" b="0"/>
          <wp:wrapTight wrapText="bothSides">
            <wp:wrapPolygon edited="0">
              <wp:start x="0" y="0"/>
              <wp:lineTo x="0" y="21282"/>
              <wp:lineTo x="21195" y="21282"/>
              <wp:lineTo x="21195" y="0"/>
              <wp:lineTo x="0" y="0"/>
            </wp:wrapPolygon>
          </wp:wrapTight>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logo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4275" cy="1295400"/>
                  </a:xfrm>
                  <a:prstGeom prst="rect">
                    <a:avLst/>
                  </a:prstGeom>
                </pic:spPr>
              </pic:pic>
            </a:graphicData>
          </a:graphic>
          <wp14:sizeRelH relativeFrom="page">
            <wp14:pctWidth>0</wp14:pctWidth>
          </wp14:sizeRelH>
          <wp14:sizeRelV relativeFrom="page">
            <wp14:pctHeight>0</wp14:pctHeight>
          </wp14:sizeRelV>
        </wp:anchor>
      </w:drawing>
    </w:r>
    <w:r w:rsidRPr="00C55EFE">
      <w:rPr>
        <w:noProof/>
        <w:lang w:eastAsia="en-GB"/>
      </w:rPr>
      <w:drawing>
        <wp:anchor distT="0" distB="0" distL="114300" distR="114300" simplePos="0" relativeHeight="251664384" behindDoc="1" locked="0" layoutInCell="1" allowOverlap="1" wp14:anchorId="08D75173" wp14:editId="6537DB10">
          <wp:simplePos x="0" y="0"/>
          <wp:positionH relativeFrom="column">
            <wp:posOffset>5168265</wp:posOffset>
          </wp:positionH>
          <wp:positionV relativeFrom="paragraph">
            <wp:posOffset>-170180</wp:posOffset>
          </wp:positionV>
          <wp:extent cx="1184275" cy="1295400"/>
          <wp:effectExtent l="0" t="0" r="0" b="0"/>
          <wp:wrapTight wrapText="bothSides">
            <wp:wrapPolygon edited="0">
              <wp:start x="0" y="0"/>
              <wp:lineTo x="0" y="21282"/>
              <wp:lineTo x="21195" y="21282"/>
              <wp:lineTo x="21195" y="0"/>
              <wp:lineTo x="0" y="0"/>
            </wp:wrapPolygon>
          </wp:wrapTight>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logo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4275" cy="1295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8E4"/>
    <w:multiLevelType w:val="hybridMultilevel"/>
    <w:tmpl w:val="48A6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7D3C50"/>
    <w:multiLevelType w:val="hybridMultilevel"/>
    <w:tmpl w:val="21286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2A3686F"/>
    <w:multiLevelType w:val="hybridMultilevel"/>
    <w:tmpl w:val="8B769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63C52BB"/>
    <w:multiLevelType w:val="hybridMultilevel"/>
    <w:tmpl w:val="378C6A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0900082B"/>
    <w:multiLevelType w:val="hybridMultilevel"/>
    <w:tmpl w:val="03121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4D64B4"/>
    <w:multiLevelType w:val="hybridMultilevel"/>
    <w:tmpl w:val="39FA839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DC2760E"/>
    <w:multiLevelType w:val="hybridMultilevel"/>
    <w:tmpl w:val="7FE62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F2C4897"/>
    <w:multiLevelType w:val="hybridMultilevel"/>
    <w:tmpl w:val="28D271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0FA903BD"/>
    <w:multiLevelType w:val="hybridMultilevel"/>
    <w:tmpl w:val="554E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FFD08DC"/>
    <w:multiLevelType w:val="hybridMultilevel"/>
    <w:tmpl w:val="24203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01F3681"/>
    <w:multiLevelType w:val="hybridMultilevel"/>
    <w:tmpl w:val="7226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BC3D54"/>
    <w:multiLevelType w:val="hybridMultilevel"/>
    <w:tmpl w:val="1A0EC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021D7F"/>
    <w:multiLevelType w:val="hybridMultilevel"/>
    <w:tmpl w:val="FD96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2A7B30"/>
    <w:multiLevelType w:val="hybridMultilevel"/>
    <w:tmpl w:val="4946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CD057A"/>
    <w:multiLevelType w:val="hybridMultilevel"/>
    <w:tmpl w:val="55DA1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8B04E7"/>
    <w:multiLevelType w:val="hybridMultilevel"/>
    <w:tmpl w:val="92C89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0732645"/>
    <w:multiLevelType w:val="hybridMultilevel"/>
    <w:tmpl w:val="64A8FD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63506D2"/>
    <w:multiLevelType w:val="hybridMultilevel"/>
    <w:tmpl w:val="E5E40A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1B3E595A">
      <w:start w:val="1"/>
      <w:numFmt w:val="bullet"/>
      <w:lvlText w:val="-"/>
      <w:lvlJc w:val="left"/>
      <w:pPr>
        <w:ind w:left="1800" w:hanging="360"/>
      </w:pPr>
      <w:rPr>
        <w:rFonts w:ascii="Century Gothic" w:eastAsiaTheme="minorHAnsi" w:hAnsi="Century Gothic" w:cstheme="minorBid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63F6A4B"/>
    <w:multiLevelType w:val="hybridMultilevel"/>
    <w:tmpl w:val="2B5EFA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277274C7"/>
    <w:multiLevelType w:val="hybridMultilevel"/>
    <w:tmpl w:val="7138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DA57A2"/>
    <w:multiLevelType w:val="hybridMultilevel"/>
    <w:tmpl w:val="329CFB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2DBD7A81"/>
    <w:multiLevelType w:val="hybridMultilevel"/>
    <w:tmpl w:val="E00A8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F940568"/>
    <w:multiLevelType w:val="hybridMultilevel"/>
    <w:tmpl w:val="345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3114EF"/>
    <w:multiLevelType w:val="hybridMultilevel"/>
    <w:tmpl w:val="EAF6602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6691BF5"/>
    <w:multiLevelType w:val="hybridMultilevel"/>
    <w:tmpl w:val="9CAE4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6BA3D74"/>
    <w:multiLevelType w:val="hybridMultilevel"/>
    <w:tmpl w:val="9DA6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762C0B"/>
    <w:multiLevelType w:val="hybridMultilevel"/>
    <w:tmpl w:val="D322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943176"/>
    <w:multiLevelType w:val="hybridMultilevel"/>
    <w:tmpl w:val="93A8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F64AC4"/>
    <w:multiLevelType w:val="hybridMultilevel"/>
    <w:tmpl w:val="2406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56348C"/>
    <w:multiLevelType w:val="hybridMultilevel"/>
    <w:tmpl w:val="2F901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1453EEC"/>
    <w:multiLevelType w:val="hybridMultilevel"/>
    <w:tmpl w:val="5AA4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351430"/>
    <w:multiLevelType w:val="hybridMultilevel"/>
    <w:tmpl w:val="30E4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994569"/>
    <w:multiLevelType w:val="hybridMultilevel"/>
    <w:tmpl w:val="2C2635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4B954D19"/>
    <w:multiLevelType w:val="hybridMultilevel"/>
    <w:tmpl w:val="158E56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nsid w:val="4CD96E7A"/>
    <w:multiLevelType w:val="hybridMultilevel"/>
    <w:tmpl w:val="40D22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DE05946"/>
    <w:multiLevelType w:val="hybridMultilevel"/>
    <w:tmpl w:val="47563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7E62F0"/>
    <w:multiLevelType w:val="hybridMultilevel"/>
    <w:tmpl w:val="A6024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EE4695"/>
    <w:multiLevelType w:val="hybridMultilevel"/>
    <w:tmpl w:val="6C568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565550C8"/>
    <w:multiLevelType w:val="hybridMultilevel"/>
    <w:tmpl w:val="7020D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6A25675"/>
    <w:multiLevelType w:val="hybridMultilevel"/>
    <w:tmpl w:val="3C88B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7A17F87"/>
    <w:multiLevelType w:val="hybridMultilevel"/>
    <w:tmpl w:val="7C4CE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9DA532D"/>
    <w:multiLevelType w:val="hybridMultilevel"/>
    <w:tmpl w:val="3F669D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nsid w:val="608E7BBB"/>
    <w:multiLevelType w:val="hybridMultilevel"/>
    <w:tmpl w:val="075C9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4850CF5"/>
    <w:multiLevelType w:val="hybridMultilevel"/>
    <w:tmpl w:val="785272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4F300C4"/>
    <w:multiLevelType w:val="hybridMultilevel"/>
    <w:tmpl w:val="6E0A07B0"/>
    <w:lvl w:ilvl="0" w:tplc="1B3E595A">
      <w:start w:val="1"/>
      <w:numFmt w:val="bullet"/>
      <w:lvlText w:val="-"/>
      <w:lvlJc w:val="left"/>
      <w:pPr>
        <w:ind w:left="2160" w:hanging="360"/>
      </w:pPr>
      <w:rPr>
        <w:rFonts w:ascii="Century Gothic" w:eastAsiaTheme="minorHAnsi" w:hAnsi="Century Gothic"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nsid w:val="6AFB7549"/>
    <w:multiLevelType w:val="hybridMultilevel"/>
    <w:tmpl w:val="79F4E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CBB19D5"/>
    <w:multiLevelType w:val="hybridMultilevel"/>
    <w:tmpl w:val="6990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7F022D"/>
    <w:multiLevelType w:val="hybridMultilevel"/>
    <w:tmpl w:val="54223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E8F22F1"/>
    <w:multiLevelType w:val="hybridMultilevel"/>
    <w:tmpl w:val="76A41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4B1453"/>
    <w:multiLevelType w:val="hybridMultilevel"/>
    <w:tmpl w:val="EB32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7222DC7"/>
    <w:multiLevelType w:val="hybridMultilevel"/>
    <w:tmpl w:val="C0DC4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73204C5"/>
    <w:multiLevelType w:val="hybridMultilevel"/>
    <w:tmpl w:val="5E78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7D21295"/>
    <w:multiLevelType w:val="hybridMultilevel"/>
    <w:tmpl w:val="6B4838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78F531D6"/>
    <w:multiLevelType w:val="hybridMultilevel"/>
    <w:tmpl w:val="1BD668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C226901"/>
    <w:multiLevelType w:val="hybridMultilevel"/>
    <w:tmpl w:val="12DE2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C9D691F"/>
    <w:multiLevelType w:val="hybridMultilevel"/>
    <w:tmpl w:val="436E3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2"/>
  </w:num>
  <w:num w:numId="3">
    <w:abstractNumId w:val="37"/>
  </w:num>
  <w:num w:numId="4">
    <w:abstractNumId w:val="31"/>
  </w:num>
  <w:num w:numId="5">
    <w:abstractNumId w:val="32"/>
  </w:num>
  <w:num w:numId="6">
    <w:abstractNumId w:val="20"/>
  </w:num>
  <w:num w:numId="7">
    <w:abstractNumId w:val="35"/>
  </w:num>
  <w:num w:numId="8">
    <w:abstractNumId w:val="10"/>
  </w:num>
  <w:num w:numId="9">
    <w:abstractNumId w:val="5"/>
  </w:num>
  <w:num w:numId="10">
    <w:abstractNumId w:val="47"/>
  </w:num>
  <w:num w:numId="11">
    <w:abstractNumId w:val="40"/>
  </w:num>
  <w:num w:numId="12">
    <w:abstractNumId w:val="34"/>
  </w:num>
  <w:num w:numId="13">
    <w:abstractNumId w:val="12"/>
  </w:num>
  <w:num w:numId="14">
    <w:abstractNumId w:val="51"/>
  </w:num>
  <w:num w:numId="15">
    <w:abstractNumId w:val="25"/>
  </w:num>
  <w:num w:numId="16">
    <w:abstractNumId w:val="38"/>
  </w:num>
  <w:num w:numId="17">
    <w:abstractNumId w:val="55"/>
  </w:num>
  <w:num w:numId="18">
    <w:abstractNumId w:val="49"/>
  </w:num>
  <w:num w:numId="19">
    <w:abstractNumId w:val="48"/>
  </w:num>
  <w:num w:numId="20">
    <w:abstractNumId w:val="45"/>
  </w:num>
  <w:num w:numId="21">
    <w:abstractNumId w:val="29"/>
  </w:num>
  <w:num w:numId="22">
    <w:abstractNumId w:val="15"/>
  </w:num>
  <w:num w:numId="23">
    <w:abstractNumId w:val="6"/>
  </w:num>
  <w:num w:numId="24">
    <w:abstractNumId w:val="1"/>
  </w:num>
  <w:num w:numId="25">
    <w:abstractNumId w:val="9"/>
  </w:num>
  <w:num w:numId="26">
    <w:abstractNumId w:val="2"/>
  </w:num>
  <w:num w:numId="27">
    <w:abstractNumId w:val="3"/>
  </w:num>
  <w:num w:numId="28">
    <w:abstractNumId w:val="7"/>
  </w:num>
  <w:num w:numId="29">
    <w:abstractNumId w:val="13"/>
  </w:num>
  <w:num w:numId="30">
    <w:abstractNumId w:val="33"/>
  </w:num>
  <w:num w:numId="31">
    <w:abstractNumId w:val="18"/>
  </w:num>
  <w:num w:numId="32">
    <w:abstractNumId w:val="41"/>
  </w:num>
  <w:num w:numId="33">
    <w:abstractNumId w:val="30"/>
  </w:num>
  <w:num w:numId="34">
    <w:abstractNumId w:val="14"/>
  </w:num>
  <w:num w:numId="35">
    <w:abstractNumId w:val="22"/>
  </w:num>
  <w:num w:numId="36">
    <w:abstractNumId w:val="16"/>
  </w:num>
  <w:num w:numId="37">
    <w:abstractNumId w:val="36"/>
  </w:num>
  <w:num w:numId="38">
    <w:abstractNumId w:val="4"/>
  </w:num>
  <w:num w:numId="39">
    <w:abstractNumId w:val="39"/>
  </w:num>
  <w:num w:numId="40">
    <w:abstractNumId w:val="46"/>
  </w:num>
  <w:num w:numId="41">
    <w:abstractNumId w:val="11"/>
  </w:num>
  <w:num w:numId="42">
    <w:abstractNumId w:val="28"/>
  </w:num>
  <w:num w:numId="43">
    <w:abstractNumId w:val="50"/>
  </w:num>
  <w:num w:numId="44">
    <w:abstractNumId w:val="54"/>
  </w:num>
  <w:num w:numId="45">
    <w:abstractNumId w:val="42"/>
  </w:num>
  <w:num w:numId="46">
    <w:abstractNumId w:val="24"/>
  </w:num>
  <w:num w:numId="47">
    <w:abstractNumId w:val="19"/>
  </w:num>
  <w:num w:numId="48">
    <w:abstractNumId w:val="53"/>
  </w:num>
  <w:num w:numId="49">
    <w:abstractNumId w:val="17"/>
  </w:num>
  <w:num w:numId="50">
    <w:abstractNumId w:val="23"/>
  </w:num>
  <w:num w:numId="51">
    <w:abstractNumId w:val="8"/>
  </w:num>
  <w:num w:numId="52">
    <w:abstractNumId w:val="43"/>
  </w:num>
  <w:num w:numId="53">
    <w:abstractNumId w:val="44"/>
  </w:num>
  <w:num w:numId="54">
    <w:abstractNumId w:val="21"/>
  </w:num>
  <w:num w:numId="55">
    <w:abstractNumId w:val="26"/>
  </w:num>
  <w:num w:numId="56">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393"/>
    <w:rsid w:val="0006137E"/>
    <w:rsid w:val="000721D4"/>
    <w:rsid w:val="00081356"/>
    <w:rsid w:val="00087C42"/>
    <w:rsid w:val="00092073"/>
    <w:rsid w:val="000A06A5"/>
    <w:rsid w:val="000A6393"/>
    <w:rsid w:val="000E09BE"/>
    <w:rsid w:val="001A7329"/>
    <w:rsid w:val="001B12CE"/>
    <w:rsid w:val="001C01D6"/>
    <w:rsid w:val="001C4CB3"/>
    <w:rsid w:val="001E1212"/>
    <w:rsid w:val="001E2505"/>
    <w:rsid w:val="001F1C65"/>
    <w:rsid w:val="001F209E"/>
    <w:rsid w:val="002050B6"/>
    <w:rsid w:val="0021061F"/>
    <w:rsid w:val="002341AE"/>
    <w:rsid w:val="00255FF6"/>
    <w:rsid w:val="002622B1"/>
    <w:rsid w:val="002C79B9"/>
    <w:rsid w:val="002D6277"/>
    <w:rsid w:val="002E14A7"/>
    <w:rsid w:val="003006CC"/>
    <w:rsid w:val="00321FC1"/>
    <w:rsid w:val="00352282"/>
    <w:rsid w:val="00357B31"/>
    <w:rsid w:val="00394AF3"/>
    <w:rsid w:val="003B7E71"/>
    <w:rsid w:val="003C4E1C"/>
    <w:rsid w:val="003D543E"/>
    <w:rsid w:val="003E645C"/>
    <w:rsid w:val="00400535"/>
    <w:rsid w:val="00451387"/>
    <w:rsid w:val="00467191"/>
    <w:rsid w:val="004A2E9A"/>
    <w:rsid w:val="004C4B36"/>
    <w:rsid w:val="004E306E"/>
    <w:rsid w:val="004F6299"/>
    <w:rsid w:val="0051083A"/>
    <w:rsid w:val="00512C82"/>
    <w:rsid w:val="00563DC4"/>
    <w:rsid w:val="00572F98"/>
    <w:rsid w:val="00593298"/>
    <w:rsid w:val="005952E5"/>
    <w:rsid w:val="005C57AC"/>
    <w:rsid w:val="005D35C9"/>
    <w:rsid w:val="00652A0E"/>
    <w:rsid w:val="006770BF"/>
    <w:rsid w:val="00682B32"/>
    <w:rsid w:val="006A2D7C"/>
    <w:rsid w:val="006B170E"/>
    <w:rsid w:val="006E43F6"/>
    <w:rsid w:val="0072205A"/>
    <w:rsid w:val="00723798"/>
    <w:rsid w:val="00731B32"/>
    <w:rsid w:val="007A7B83"/>
    <w:rsid w:val="007C53DD"/>
    <w:rsid w:val="007F6197"/>
    <w:rsid w:val="008256FA"/>
    <w:rsid w:val="00825F5D"/>
    <w:rsid w:val="00852964"/>
    <w:rsid w:val="008A2657"/>
    <w:rsid w:val="008B4A65"/>
    <w:rsid w:val="008C6A93"/>
    <w:rsid w:val="009D5708"/>
    <w:rsid w:val="009D7B8C"/>
    <w:rsid w:val="009F53CC"/>
    <w:rsid w:val="00A21495"/>
    <w:rsid w:val="00A24038"/>
    <w:rsid w:val="00A66D71"/>
    <w:rsid w:val="00A71ADD"/>
    <w:rsid w:val="00AE23A3"/>
    <w:rsid w:val="00AF5047"/>
    <w:rsid w:val="00B014AC"/>
    <w:rsid w:val="00B10758"/>
    <w:rsid w:val="00B46895"/>
    <w:rsid w:val="00B50C52"/>
    <w:rsid w:val="00B838A3"/>
    <w:rsid w:val="00B872EE"/>
    <w:rsid w:val="00BA607E"/>
    <w:rsid w:val="00BC38BD"/>
    <w:rsid w:val="00C34877"/>
    <w:rsid w:val="00C52439"/>
    <w:rsid w:val="00C54A2E"/>
    <w:rsid w:val="00C55EFE"/>
    <w:rsid w:val="00C87F94"/>
    <w:rsid w:val="00D05032"/>
    <w:rsid w:val="00D73B1D"/>
    <w:rsid w:val="00D955EB"/>
    <w:rsid w:val="00DA3510"/>
    <w:rsid w:val="00DA7B44"/>
    <w:rsid w:val="00DB19AA"/>
    <w:rsid w:val="00DB47D5"/>
    <w:rsid w:val="00DC08E1"/>
    <w:rsid w:val="00DC79C0"/>
    <w:rsid w:val="00E05692"/>
    <w:rsid w:val="00E41AF6"/>
    <w:rsid w:val="00E47405"/>
    <w:rsid w:val="00E611F5"/>
    <w:rsid w:val="00EB186E"/>
    <w:rsid w:val="00EB3D3B"/>
    <w:rsid w:val="00EC77DB"/>
    <w:rsid w:val="00ED124C"/>
    <w:rsid w:val="00ED4EE6"/>
    <w:rsid w:val="00EE59D2"/>
    <w:rsid w:val="00F24C67"/>
    <w:rsid w:val="00F34225"/>
    <w:rsid w:val="00F37FE0"/>
    <w:rsid w:val="00F752A7"/>
    <w:rsid w:val="00F81F4F"/>
    <w:rsid w:val="00FE0348"/>
    <w:rsid w:val="00FE22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01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41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524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A2657"/>
    <w:pPr>
      <w:keepNext/>
      <w:spacing w:before="240" w:after="60" w:line="240" w:lineRule="auto"/>
      <w:outlineLvl w:val="3"/>
    </w:pPr>
    <w:rPr>
      <w:rFonts w:ascii="Times New Roman" w:eastAsia="Times New Roman" w:hAnsi="Times New Roman"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93"/>
    <w:rPr>
      <w:rFonts w:ascii="Tahoma" w:hAnsi="Tahoma" w:cs="Tahoma"/>
      <w:sz w:val="16"/>
      <w:szCs w:val="16"/>
    </w:rPr>
  </w:style>
  <w:style w:type="paragraph" w:styleId="ListParagraph">
    <w:name w:val="List Paragraph"/>
    <w:basedOn w:val="Normal"/>
    <w:uiPriority w:val="34"/>
    <w:qFormat/>
    <w:rsid w:val="000A6393"/>
    <w:pPr>
      <w:ind w:left="720"/>
      <w:contextualSpacing/>
    </w:pPr>
  </w:style>
  <w:style w:type="paragraph" w:styleId="Header">
    <w:name w:val="header"/>
    <w:basedOn w:val="Normal"/>
    <w:link w:val="HeaderChar"/>
    <w:uiPriority w:val="99"/>
    <w:unhideWhenUsed/>
    <w:rsid w:val="00FE0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348"/>
  </w:style>
  <w:style w:type="paragraph" w:styleId="Footer">
    <w:name w:val="footer"/>
    <w:basedOn w:val="Normal"/>
    <w:link w:val="FooterChar"/>
    <w:uiPriority w:val="99"/>
    <w:unhideWhenUsed/>
    <w:rsid w:val="00FE0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348"/>
  </w:style>
  <w:style w:type="paragraph" w:customStyle="1" w:styleId="Default">
    <w:name w:val="Default"/>
    <w:rsid w:val="008B4A65"/>
    <w:pPr>
      <w:autoSpaceDE w:val="0"/>
      <w:autoSpaceDN w:val="0"/>
      <w:adjustRightInd w:val="0"/>
      <w:spacing w:after="0" w:line="240" w:lineRule="auto"/>
    </w:pPr>
    <w:rPr>
      <w:rFonts w:ascii="RotisSansSerif" w:eastAsia="Times New Roman" w:hAnsi="RotisSansSerif" w:cs="RotisSansSerif"/>
      <w:color w:val="000000"/>
      <w:sz w:val="24"/>
      <w:szCs w:val="24"/>
      <w:lang w:eastAsia="en-GB"/>
    </w:rPr>
  </w:style>
  <w:style w:type="character" w:customStyle="1" w:styleId="Heading4Char">
    <w:name w:val="Heading 4 Char"/>
    <w:basedOn w:val="DefaultParagraphFont"/>
    <w:link w:val="Heading4"/>
    <w:rsid w:val="008A2657"/>
    <w:rPr>
      <w:rFonts w:ascii="Times New Roman" w:eastAsia="Times New Roman" w:hAnsi="Times New Roman" w:cs="Times New Roman"/>
      <w:b/>
      <w:bCs/>
      <w:sz w:val="28"/>
      <w:szCs w:val="28"/>
      <w:lang w:eastAsia="en-GB"/>
    </w:rPr>
  </w:style>
  <w:style w:type="character" w:customStyle="1" w:styleId="Heading3Char">
    <w:name w:val="Heading 3 Char"/>
    <w:basedOn w:val="DefaultParagraphFont"/>
    <w:link w:val="Heading3"/>
    <w:uiPriority w:val="9"/>
    <w:semiHidden/>
    <w:rsid w:val="00C52439"/>
    <w:rPr>
      <w:rFonts w:asciiTheme="majorHAnsi" w:eastAsiaTheme="majorEastAsia" w:hAnsiTheme="majorHAnsi" w:cstheme="majorBidi"/>
      <w:b/>
      <w:bCs/>
      <w:color w:val="4F81BD" w:themeColor="accent1"/>
    </w:rPr>
  </w:style>
  <w:style w:type="paragraph" w:styleId="BodyText">
    <w:name w:val="Body Text"/>
    <w:basedOn w:val="Normal"/>
    <w:link w:val="BodyTextChar"/>
    <w:rsid w:val="00C52439"/>
    <w:pPr>
      <w:spacing w:after="0" w:line="240" w:lineRule="auto"/>
    </w:pPr>
    <w:rPr>
      <w:rFonts w:ascii="Comic Sans MS" w:eastAsia="Times New Roman" w:hAnsi="Comic Sans MS" w:cs="Times New Roman"/>
      <w:sz w:val="36"/>
      <w:szCs w:val="24"/>
    </w:rPr>
  </w:style>
  <w:style w:type="character" w:customStyle="1" w:styleId="BodyTextChar">
    <w:name w:val="Body Text Char"/>
    <w:basedOn w:val="DefaultParagraphFont"/>
    <w:link w:val="BodyText"/>
    <w:rsid w:val="00C52439"/>
    <w:rPr>
      <w:rFonts w:ascii="Comic Sans MS" w:eastAsia="Times New Roman" w:hAnsi="Comic Sans MS" w:cs="Times New Roman"/>
      <w:sz w:val="36"/>
      <w:szCs w:val="24"/>
    </w:rPr>
  </w:style>
  <w:style w:type="character" w:customStyle="1" w:styleId="Heading1Char">
    <w:name w:val="Heading 1 Char"/>
    <w:basedOn w:val="DefaultParagraphFont"/>
    <w:link w:val="Heading1"/>
    <w:uiPriority w:val="9"/>
    <w:rsid w:val="002341A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7F6197"/>
    <w:pPr>
      <w:spacing w:after="0" w:line="240" w:lineRule="auto"/>
    </w:pPr>
  </w:style>
  <w:style w:type="table" w:styleId="TableGrid">
    <w:name w:val="Table Grid"/>
    <w:basedOn w:val="TableNormal"/>
    <w:uiPriority w:val="39"/>
    <w:rsid w:val="00DC0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8E1"/>
    <w:rPr>
      <w:color w:val="0000FF" w:themeColor="hyperlink"/>
      <w:u w:val="single"/>
    </w:rPr>
  </w:style>
  <w:style w:type="paragraph" w:styleId="BodyTextIndent">
    <w:name w:val="Body Text Indent"/>
    <w:basedOn w:val="Normal"/>
    <w:link w:val="BodyTextIndentChar"/>
    <w:uiPriority w:val="99"/>
    <w:semiHidden/>
    <w:unhideWhenUsed/>
    <w:rsid w:val="003E645C"/>
    <w:pPr>
      <w:spacing w:after="120"/>
      <w:ind w:left="283"/>
    </w:pPr>
  </w:style>
  <w:style w:type="character" w:customStyle="1" w:styleId="BodyTextIndentChar">
    <w:name w:val="Body Text Indent Char"/>
    <w:basedOn w:val="DefaultParagraphFont"/>
    <w:link w:val="BodyTextIndent"/>
    <w:uiPriority w:val="99"/>
    <w:semiHidden/>
    <w:rsid w:val="003E645C"/>
  </w:style>
  <w:style w:type="character" w:styleId="FollowedHyperlink">
    <w:name w:val="FollowedHyperlink"/>
    <w:basedOn w:val="DefaultParagraphFont"/>
    <w:uiPriority w:val="99"/>
    <w:semiHidden/>
    <w:unhideWhenUsed/>
    <w:rsid w:val="001C4C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41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524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A2657"/>
    <w:pPr>
      <w:keepNext/>
      <w:spacing w:before="240" w:after="60" w:line="240" w:lineRule="auto"/>
      <w:outlineLvl w:val="3"/>
    </w:pPr>
    <w:rPr>
      <w:rFonts w:ascii="Times New Roman" w:eastAsia="Times New Roman" w:hAnsi="Times New Roman"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93"/>
    <w:rPr>
      <w:rFonts w:ascii="Tahoma" w:hAnsi="Tahoma" w:cs="Tahoma"/>
      <w:sz w:val="16"/>
      <w:szCs w:val="16"/>
    </w:rPr>
  </w:style>
  <w:style w:type="paragraph" w:styleId="ListParagraph">
    <w:name w:val="List Paragraph"/>
    <w:basedOn w:val="Normal"/>
    <w:uiPriority w:val="34"/>
    <w:qFormat/>
    <w:rsid w:val="000A6393"/>
    <w:pPr>
      <w:ind w:left="720"/>
      <w:contextualSpacing/>
    </w:pPr>
  </w:style>
  <w:style w:type="paragraph" w:styleId="Header">
    <w:name w:val="header"/>
    <w:basedOn w:val="Normal"/>
    <w:link w:val="HeaderChar"/>
    <w:uiPriority w:val="99"/>
    <w:unhideWhenUsed/>
    <w:rsid w:val="00FE0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348"/>
  </w:style>
  <w:style w:type="paragraph" w:styleId="Footer">
    <w:name w:val="footer"/>
    <w:basedOn w:val="Normal"/>
    <w:link w:val="FooterChar"/>
    <w:uiPriority w:val="99"/>
    <w:unhideWhenUsed/>
    <w:rsid w:val="00FE0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348"/>
  </w:style>
  <w:style w:type="paragraph" w:customStyle="1" w:styleId="Default">
    <w:name w:val="Default"/>
    <w:rsid w:val="008B4A65"/>
    <w:pPr>
      <w:autoSpaceDE w:val="0"/>
      <w:autoSpaceDN w:val="0"/>
      <w:adjustRightInd w:val="0"/>
      <w:spacing w:after="0" w:line="240" w:lineRule="auto"/>
    </w:pPr>
    <w:rPr>
      <w:rFonts w:ascii="RotisSansSerif" w:eastAsia="Times New Roman" w:hAnsi="RotisSansSerif" w:cs="RotisSansSerif"/>
      <w:color w:val="000000"/>
      <w:sz w:val="24"/>
      <w:szCs w:val="24"/>
      <w:lang w:eastAsia="en-GB"/>
    </w:rPr>
  </w:style>
  <w:style w:type="character" w:customStyle="1" w:styleId="Heading4Char">
    <w:name w:val="Heading 4 Char"/>
    <w:basedOn w:val="DefaultParagraphFont"/>
    <w:link w:val="Heading4"/>
    <w:rsid w:val="008A2657"/>
    <w:rPr>
      <w:rFonts w:ascii="Times New Roman" w:eastAsia="Times New Roman" w:hAnsi="Times New Roman" w:cs="Times New Roman"/>
      <w:b/>
      <w:bCs/>
      <w:sz w:val="28"/>
      <w:szCs w:val="28"/>
      <w:lang w:eastAsia="en-GB"/>
    </w:rPr>
  </w:style>
  <w:style w:type="character" w:customStyle="1" w:styleId="Heading3Char">
    <w:name w:val="Heading 3 Char"/>
    <w:basedOn w:val="DefaultParagraphFont"/>
    <w:link w:val="Heading3"/>
    <w:uiPriority w:val="9"/>
    <w:semiHidden/>
    <w:rsid w:val="00C52439"/>
    <w:rPr>
      <w:rFonts w:asciiTheme="majorHAnsi" w:eastAsiaTheme="majorEastAsia" w:hAnsiTheme="majorHAnsi" w:cstheme="majorBidi"/>
      <w:b/>
      <w:bCs/>
      <w:color w:val="4F81BD" w:themeColor="accent1"/>
    </w:rPr>
  </w:style>
  <w:style w:type="paragraph" w:styleId="BodyText">
    <w:name w:val="Body Text"/>
    <w:basedOn w:val="Normal"/>
    <w:link w:val="BodyTextChar"/>
    <w:rsid w:val="00C52439"/>
    <w:pPr>
      <w:spacing w:after="0" w:line="240" w:lineRule="auto"/>
    </w:pPr>
    <w:rPr>
      <w:rFonts w:ascii="Comic Sans MS" w:eastAsia="Times New Roman" w:hAnsi="Comic Sans MS" w:cs="Times New Roman"/>
      <w:sz w:val="36"/>
      <w:szCs w:val="24"/>
    </w:rPr>
  </w:style>
  <w:style w:type="character" w:customStyle="1" w:styleId="BodyTextChar">
    <w:name w:val="Body Text Char"/>
    <w:basedOn w:val="DefaultParagraphFont"/>
    <w:link w:val="BodyText"/>
    <w:rsid w:val="00C52439"/>
    <w:rPr>
      <w:rFonts w:ascii="Comic Sans MS" w:eastAsia="Times New Roman" w:hAnsi="Comic Sans MS" w:cs="Times New Roman"/>
      <w:sz w:val="36"/>
      <w:szCs w:val="24"/>
    </w:rPr>
  </w:style>
  <w:style w:type="character" w:customStyle="1" w:styleId="Heading1Char">
    <w:name w:val="Heading 1 Char"/>
    <w:basedOn w:val="DefaultParagraphFont"/>
    <w:link w:val="Heading1"/>
    <w:uiPriority w:val="9"/>
    <w:rsid w:val="002341A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7F6197"/>
    <w:pPr>
      <w:spacing w:after="0" w:line="240" w:lineRule="auto"/>
    </w:pPr>
  </w:style>
  <w:style w:type="table" w:styleId="TableGrid">
    <w:name w:val="Table Grid"/>
    <w:basedOn w:val="TableNormal"/>
    <w:uiPriority w:val="39"/>
    <w:rsid w:val="00DC0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8E1"/>
    <w:rPr>
      <w:color w:val="0000FF" w:themeColor="hyperlink"/>
      <w:u w:val="single"/>
    </w:rPr>
  </w:style>
  <w:style w:type="paragraph" w:styleId="BodyTextIndent">
    <w:name w:val="Body Text Indent"/>
    <w:basedOn w:val="Normal"/>
    <w:link w:val="BodyTextIndentChar"/>
    <w:uiPriority w:val="99"/>
    <w:semiHidden/>
    <w:unhideWhenUsed/>
    <w:rsid w:val="003E645C"/>
    <w:pPr>
      <w:spacing w:after="120"/>
      <w:ind w:left="283"/>
    </w:pPr>
  </w:style>
  <w:style w:type="character" w:customStyle="1" w:styleId="BodyTextIndentChar">
    <w:name w:val="Body Text Indent Char"/>
    <w:basedOn w:val="DefaultParagraphFont"/>
    <w:link w:val="BodyTextIndent"/>
    <w:uiPriority w:val="99"/>
    <w:semiHidden/>
    <w:rsid w:val="003E645C"/>
  </w:style>
  <w:style w:type="character" w:styleId="FollowedHyperlink">
    <w:name w:val="FollowedHyperlink"/>
    <w:basedOn w:val="DefaultParagraphFont"/>
    <w:uiPriority w:val="99"/>
    <w:semiHidden/>
    <w:unhideWhenUsed/>
    <w:rsid w:val="001C4C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7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qa.org.uk/sqa/58062.html" TargetMode="External"/><Relationship Id="rId18" Type="http://schemas.openxmlformats.org/officeDocument/2006/relationships/hyperlink" Target="http://www.myworldofwork.co.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planitplu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itplus.ne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laire.scott@sds.co.uk" TargetMode="External"/><Relationship Id="rId23" Type="http://schemas.openxmlformats.org/officeDocument/2006/relationships/header" Target="header1.xml"/><Relationship Id="rId10" Type="http://schemas.openxmlformats.org/officeDocument/2006/relationships/hyperlink" Target="http://www.sqa.org.uk" TargetMode="External"/><Relationship Id="rId19" Type="http://schemas.openxmlformats.org/officeDocument/2006/relationships/hyperlink" Target="http://www.myworldofwork.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raeme.barrett@sds.co.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7</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S3 PATHWAYS</vt:lpstr>
    </vt:vector>
  </TitlesOfParts>
  <Company>Bannerman High School</Company>
  <LinksUpToDate>false</LinksUpToDate>
  <CharactersWithSpaces>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S3 PATHWAYS</dc:title>
  <dc:subject>Personalisation and Choice in the Broad General Education</dc:subject>
  <dc:creator>SColquhoun</dc:creator>
  <cp:lastModifiedBy>SColquhoun</cp:lastModifiedBy>
  <cp:revision>42</cp:revision>
  <cp:lastPrinted>2018-01-16T13:55:00Z</cp:lastPrinted>
  <dcterms:created xsi:type="dcterms:W3CDTF">2017-12-12T16:48:00Z</dcterms:created>
  <dcterms:modified xsi:type="dcterms:W3CDTF">2018-01-19T09:17:00Z</dcterms:modified>
</cp:coreProperties>
</file>