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65DFC" w14:textId="6E234D39" w:rsidR="00DA15D9" w:rsidRPr="003D3A47" w:rsidRDefault="001F64D5" w:rsidP="00830D10">
      <w:pPr>
        <w:pStyle w:val="Heading1"/>
        <w:spacing w:before="0" w:after="0"/>
        <w:rPr>
          <w:rFonts w:asciiTheme="minorHAnsi" w:hAnsiTheme="minorHAnsi" w:cs="Arial"/>
          <w:bCs/>
          <w:kern w:val="0"/>
          <w:sz w:val="22"/>
          <w:szCs w:val="22"/>
          <w:lang w:val="en-GB" w:eastAsia="en-US"/>
        </w:rPr>
      </w:pPr>
      <w:r w:rsidRPr="003D3A47">
        <w:rPr>
          <w:rFonts w:asciiTheme="minorHAnsi" w:hAnsiTheme="minorHAnsi" w:cs="Arial"/>
          <w:bCs/>
          <w:noProof/>
          <w:kern w:val="0"/>
          <w:sz w:val="22"/>
          <w:szCs w:val="22"/>
          <w:lang w:val="en-GB"/>
        </w:rPr>
        <w:drawing>
          <wp:inline distT="0" distB="0" distL="0" distR="0" wp14:anchorId="5B56645D" wp14:editId="4B03C591">
            <wp:extent cx="8863330" cy="534225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A4SIPCover.jpg"/>
                    <pic:cNvPicPr/>
                  </pic:nvPicPr>
                  <pic:blipFill>
                    <a:blip r:embed="rId9">
                      <a:extLst>
                        <a:ext uri="{28A0092B-C50C-407E-A947-70E740481C1C}">
                          <a14:useLocalDpi xmlns:a14="http://schemas.microsoft.com/office/drawing/2010/main" val="0"/>
                        </a:ext>
                      </a:extLst>
                    </a:blip>
                    <a:stretch>
                      <a:fillRect/>
                    </a:stretch>
                  </pic:blipFill>
                  <pic:spPr>
                    <a:xfrm>
                      <a:off x="0" y="0"/>
                      <a:ext cx="8863330" cy="5342255"/>
                    </a:xfrm>
                    <a:prstGeom prst="rect">
                      <a:avLst/>
                    </a:prstGeom>
                  </pic:spPr>
                </pic:pic>
              </a:graphicData>
            </a:graphic>
          </wp:inline>
        </w:drawing>
      </w:r>
      <w:r w:rsidR="002B76A1" w:rsidRPr="003D3A47">
        <w:rPr>
          <w:rFonts w:asciiTheme="minorHAnsi" w:hAnsiTheme="minorHAnsi" w:cs="Arial"/>
          <w:bCs/>
          <w:kern w:val="0"/>
          <w:sz w:val="22"/>
          <w:szCs w:val="22"/>
          <w:lang w:val="en-GB" w:eastAsia="en-US"/>
        </w:rPr>
        <w:t xml:space="preserve">                 </w:t>
      </w:r>
      <w:r w:rsidR="0041232D" w:rsidRPr="003D3A47">
        <w:rPr>
          <w:rFonts w:asciiTheme="minorHAnsi" w:hAnsiTheme="minorHAnsi" w:cs="Arial"/>
          <w:bCs/>
          <w:kern w:val="0"/>
          <w:sz w:val="22"/>
          <w:szCs w:val="22"/>
          <w:lang w:val="en-GB" w:eastAsia="en-US"/>
        </w:rPr>
        <w:t xml:space="preserve">                                                            </w:t>
      </w:r>
    </w:p>
    <w:p w14:paraId="6ABF30FA" w14:textId="77777777" w:rsidR="001F64D5" w:rsidRPr="003D3A47" w:rsidRDefault="001F64D5" w:rsidP="00830D10">
      <w:pPr>
        <w:pStyle w:val="Heading1"/>
        <w:spacing w:before="0" w:after="0"/>
        <w:rPr>
          <w:rFonts w:asciiTheme="minorHAnsi" w:hAnsiTheme="minorHAnsi" w:cs="Arial"/>
          <w:bCs/>
          <w:kern w:val="0"/>
          <w:sz w:val="22"/>
          <w:szCs w:val="22"/>
          <w:lang w:val="en-GB" w:eastAsia="en-US"/>
        </w:rPr>
      </w:pPr>
    </w:p>
    <w:p w14:paraId="760C1AA6" w14:textId="77777777" w:rsidR="00830D10" w:rsidRPr="003D3A47" w:rsidRDefault="00830D10" w:rsidP="00830D10">
      <w:pPr>
        <w:rPr>
          <w:rFonts w:asciiTheme="minorHAnsi" w:hAnsiTheme="minorHAnsi" w:cs="Arial"/>
          <w:sz w:val="22"/>
          <w:szCs w:val="22"/>
        </w:rPr>
      </w:pPr>
    </w:p>
    <w:tbl>
      <w:tblPr>
        <w:tblW w:w="13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284"/>
        <w:gridCol w:w="8692"/>
      </w:tblGrid>
      <w:tr w:rsidR="00BB5C2A" w:rsidRPr="003D3A47" w14:paraId="16CF3F94" w14:textId="77777777" w:rsidTr="00B45055">
        <w:trPr>
          <w:trHeight w:val="597"/>
        </w:trPr>
        <w:tc>
          <w:tcPr>
            <w:tcW w:w="4536" w:type="dxa"/>
            <w:shd w:val="clear" w:color="auto" w:fill="C0C0C0"/>
            <w:vAlign w:val="center"/>
          </w:tcPr>
          <w:p w14:paraId="49673908" w14:textId="77777777" w:rsidR="002B76A1" w:rsidRPr="003D3A47" w:rsidRDefault="002B76A1" w:rsidP="002B76A1">
            <w:pPr>
              <w:pStyle w:val="Heading3"/>
              <w:rPr>
                <w:rFonts w:asciiTheme="minorHAnsi" w:hAnsiTheme="minorHAnsi" w:cs="Arial"/>
                <w:b w:val="0"/>
                <w:color w:val="auto"/>
                <w:sz w:val="22"/>
                <w:szCs w:val="22"/>
              </w:rPr>
            </w:pPr>
            <w:r w:rsidRPr="003D3A47">
              <w:rPr>
                <w:rFonts w:asciiTheme="minorHAnsi" w:hAnsiTheme="minorHAnsi" w:cs="Arial"/>
                <w:b w:val="0"/>
                <w:color w:val="auto"/>
                <w:sz w:val="22"/>
                <w:szCs w:val="22"/>
              </w:rPr>
              <w:lastRenderedPageBreak/>
              <w:t>Establishment</w:t>
            </w:r>
          </w:p>
        </w:tc>
        <w:tc>
          <w:tcPr>
            <w:tcW w:w="284" w:type="dxa"/>
            <w:shd w:val="clear" w:color="auto" w:fill="C0C0C0"/>
            <w:vAlign w:val="center"/>
          </w:tcPr>
          <w:p w14:paraId="1803C2F2" w14:textId="77777777" w:rsidR="002B76A1" w:rsidRPr="003D3A47" w:rsidRDefault="002B76A1" w:rsidP="002B76A1">
            <w:pPr>
              <w:rPr>
                <w:rFonts w:asciiTheme="minorHAnsi" w:hAnsiTheme="minorHAnsi" w:cs="Arial"/>
                <w:b/>
                <w:sz w:val="22"/>
                <w:szCs w:val="22"/>
              </w:rPr>
            </w:pPr>
          </w:p>
        </w:tc>
        <w:tc>
          <w:tcPr>
            <w:tcW w:w="8692" w:type="dxa"/>
            <w:shd w:val="clear" w:color="auto" w:fill="C0C0C0"/>
            <w:vAlign w:val="center"/>
          </w:tcPr>
          <w:p w14:paraId="635A8BFD" w14:textId="77777777" w:rsidR="002B76A1" w:rsidRPr="003D3A47" w:rsidRDefault="002B76A1" w:rsidP="002B76A1">
            <w:pPr>
              <w:rPr>
                <w:rFonts w:asciiTheme="minorHAnsi" w:hAnsiTheme="minorHAnsi" w:cs="Arial"/>
                <w:b/>
                <w:sz w:val="22"/>
                <w:szCs w:val="22"/>
              </w:rPr>
            </w:pPr>
          </w:p>
          <w:p w14:paraId="23B94D17" w14:textId="65964734" w:rsidR="0041232D" w:rsidRPr="003D3A47" w:rsidRDefault="00B45055" w:rsidP="002B76A1">
            <w:pPr>
              <w:rPr>
                <w:rFonts w:asciiTheme="minorHAnsi" w:hAnsiTheme="minorHAnsi" w:cs="Arial"/>
                <w:b/>
                <w:sz w:val="22"/>
                <w:szCs w:val="22"/>
              </w:rPr>
            </w:pPr>
            <w:r w:rsidRPr="003D3A47">
              <w:rPr>
                <w:rFonts w:asciiTheme="minorHAnsi" w:hAnsiTheme="minorHAnsi" w:cs="Arial"/>
                <w:b/>
                <w:sz w:val="22"/>
                <w:szCs w:val="22"/>
              </w:rPr>
              <w:t>Bannerman High School</w:t>
            </w:r>
          </w:p>
        </w:tc>
      </w:tr>
      <w:tr w:rsidR="00BB5C2A" w:rsidRPr="003D3A47" w14:paraId="36162250" w14:textId="77777777" w:rsidTr="00BB5C2A">
        <w:trPr>
          <w:trHeight w:val="236"/>
        </w:trPr>
        <w:tc>
          <w:tcPr>
            <w:tcW w:w="4536" w:type="dxa"/>
            <w:shd w:val="clear" w:color="auto" w:fill="C0C0C0"/>
            <w:vAlign w:val="center"/>
          </w:tcPr>
          <w:p w14:paraId="27C6CA8A" w14:textId="77777777" w:rsidR="002B76A1" w:rsidRPr="003D3A47" w:rsidRDefault="002B76A1" w:rsidP="002B76A1">
            <w:pPr>
              <w:pStyle w:val="Heading3"/>
              <w:rPr>
                <w:rFonts w:asciiTheme="minorHAnsi" w:hAnsiTheme="minorHAnsi" w:cs="Arial"/>
                <w:b w:val="0"/>
                <w:color w:val="auto"/>
                <w:sz w:val="22"/>
                <w:szCs w:val="22"/>
              </w:rPr>
            </w:pPr>
            <w:r w:rsidRPr="003D3A47">
              <w:rPr>
                <w:rFonts w:asciiTheme="minorHAnsi" w:hAnsiTheme="minorHAnsi" w:cs="Arial"/>
                <w:b w:val="0"/>
                <w:color w:val="auto"/>
                <w:sz w:val="22"/>
                <w:szCs w:val="22"/>
              </w:rPr>
              <w:t>Head of Establishment</w:t>
            </w:r>
          </w:p>
        </w:tc>
        <w:tc>
          <w:tcPr>
            <w:tcW w:w="284" w:type="dxa"/>
            <w:shd w:val="clear" w:color="auto" w:fill="C0C0C0"/>
            <w:vAlign w:val="center"/>
          </w:tcPr>
          <w:p w14:paraId="1054C556" w14:textId="77777777" w:rsidR="002B76A1" w:rsidRPr="003D3A47" w:rsidRDefault="002B76A1" w:rsidP="002B76A1">
            <w:pPr>
              <w:rPr>
                <w:rFonts w:asciiTheme="minorHAnsi" w:hAnsiTheme="minorHAnsi" w:cs="Arial"/>
                <w:b/>
                <w:sz w:val="22"/>
                <w:szCs w:val="22"/>
              </w:rPr>
            </w:pPr>
          </w:p>
          <w:p w14:paraId="1F23265F" w14:textId="77777777" w:rsidR="002B76A1" w:rsidRPr="003D3A47" w:rsidRDefault="002B76A1" w:rsidP="002B76A1">
            <w:pPr>
              <w:rPr>
                <w:rFonts w:asciiTheme="minorHAnsi" w:hAnsiTheme="minorHAnsi" w:cs="Arial"/>
                <w:b/>
                <w:sz w:val="22"/>
                <w:szCs w:val="22"/>
              </w:rPr>
            </w:pPr>
          </w:p>
        </w:tc>
        <w:tc>
          <w:tcPr>
            <w:tcW w:w="8692" w:type="dxa"/>
            <w:shd w:val="clear" w:color="auto" w:fill="C0C0C0"/>
          </w:tcPr>
          <w:p w14:paraId="2283D1D8" w14:textId="51369604" w:rsidR="002B76A1" w:rsidRPr="003D3A47" w:rsidRDefault="00B45055" w:rsidP="002B76A1">
            <w:pPr>
              <w:pStyle w:val="Heading3"/>
              <w:rPr>
                <w:rFonts w:asciiTheme="minorHAnsi" w:hAnsiTheme="minorHAnsi" w:cs="Arial"/>
                <w:color w:val="auto"/>
                <w:sz w:val="22"/>
                <w:szCs w:val="22"/>
              </w:rPr>
            </w:pPr>
            <w:proofErr w:type="spellStart"/>
            <w:r w:rsidRPr="003D3A47">
              <w:rPr>
                <w:rFonts w:asciiTheme="minorHAnsi" w:hAnsiTheme="minorHAnsi" w:cs="Arial"/>
                <w:color w:val="auto"/>
                <w:sz w:val="22"/>
                <w:szCs w:val="22"/>
              </w:rPr>
              <w:t>Seonaidh</w:t>
            </w:r>
            <w:proofErr w:type="spellEnd"/>
            <w:r w:rsidRPr="003D3A47">
              <w:rPr>
                <w:rFonts w:asciiTheme="minorHAnsi" w:hAnsiTheme="minorHAnsi" w:cs="Arial"/>
                <w:color w:val="auto"/>
                <w:sz w:val="22"/>
                <w:szCs w:val="22"/>
              </w:rPr>
              <w:t xml:space="preserve"> Black</w:t>
            </w:r>
          </w:p>
        </w:tc>
      </w:tr>
      <w:tr w:rsidR="00BB5C2A" w:rsidRPr="003D3A47" w14:paraId="4DFA0EE2" w14:textId="77777777" w:rsidTr="00BB5C2A">
        <w:trPr>
          <w:trHeight w:val="236"/>
        </w:trPr>
        <w:tc>
          <w:tcPr>
            <w:tcW w:w="4536" w:type="dxa"/>
            <w:shd w:val="clear" w:color="auto" w:fill="C0C0C0"/>
            <w:vAlign w:val="center"/>
          </w:tcPr>
          <w:p w14:paraId="0A2F1E8C" w14:textId="58B49CE4" w:rsidR="002B76A1" w:rsidRPr="003D3A47" w:rsidRDefault="002B76A1" w:rsidP="009F7719">
            <w:pPr>
              <w:pStyle w:val="Heading3"/>
              <w:rPr>
                <w:rFonts w:asciiTheme="minorHAnsi" w:hAnsiTheme="minorHAnsi" w:cs="Arial"/>
                <w:b w:val="0"/>
                <w:color w:val="auto"/>
                <w:sz w:val="22"/>
                <w:szCs w:val="22"/>
              </w:rPr>
            </w:pPr>
            <w:r w:rsidRPr="003D3A47">
              <w:rPr>
                <w:rFonts w:asciiTheme="minorHAnsi" w:hAnsiTheme="minorHAnsi" w:cs="Arial"/>
                <w:b w:val="0"/>
                <w:color w:val="auto"/>
                <w:sz w:val="22"/>
                <w:szCs w:val="22"/>
              </w:rPr>
              <w:t>Area/Local Improvement Group</w:t>
            </w:r>
          </w:p>
        </w:tc>
        <w:tc>
          <w:tcPr>
            <w:tcW w:w="284" w:type="dxa"/>
            <w:shd w:val="clear" w:color="auto" w:fill="C0C0C0"/>
            <w:vAlign w:val="center"/>
          </w:tcPr>
          <w:p w14:paraId="4CB39F46" w14:textId="77777777" w:rsidR="002B76A1" w:rsidRPr="003D3A47" w:rsidRDefault="002B76A1" w:rsidP="002B76A1">
            <w:pPr>
              <w:rPr>
                <w:rFonts w:asciiTheme="minorHAnsi" w:hAnsiTheme="minorHAnsi" w:cs="Arial"/>
                <w:b/>
                <w:sz w:val="22"/>
                <w:szCs w:val="22"/>
              </w:rPr>
            </w:pPr>
          </w:p>
          <w:p w14:paraId="21F22609" w14:textId="77777777" w:rsidR="002B76A1" w:rsidRPr="003D3A47" w:rsidRDefault="002B76A1" w:rsidP="002B76A1">
            <w:pPr>
              <w:rPr>
                <w:rFonts w:asciiTheme="minorHAnsi" w:hAnsiTheme="minorHAnsi" w:cs="Arial"/>
                <w:b/>
                <w:sz w:val="22"/>
                <w:szCs w:val="22"/>
              </w:rPr>
            </w:pPr>
          </w:p>
        </w:tc>
        <w:tc>
          <w:tcPr>
            <w:tcW w:w="8692" w:type="dxa"/>
            <w:shd w:val="clear" w:color="auto" w:fill="C0C0C0"/>
          </w:tcPr>
          <w:p w14:paraId="61A9E66F" w14:textId="36260885" w:rsidR="002B76A1" w:rsidRPr="003D3A47" w:rsidRDefault="00B45055" w:rsidP="002B76A1">
            <w:pPr>
              <w:pStyle w:val="Heading3"/>
              <w:rPr>
                <w:rFonts w:asciiTheme="minorHAnsi" w:hAnsiTheme="minorHAnsi" w:cs="Arial"/>
                <w:color w:val="auto"/>
                <w:sz w:val="22"/>
                <w:szCs w:val="22"/>
              </w:rPr>
            </w:pPr>
            <w:r w:rsidRPr="003D3A47">
              <w:rPr>
                <w:rFonts w:asciiTheme="minorHAnsi" w:hAnsiTheme="minorHAnsi" w:cs="Arial"/>
                <w:color w:val="auto"/>
                <w:sz w:val="22"/>
                <w:szCs w:val="22"/>
              </w:rPr>
              <w:t>NE3</w:t>
            </w:r>
          </w:p>
        </w:tc>
      </w:tr>
      <w:tr w:rsidR="00BB5C2A" w:rsidRPr="003D3A47" w14:paraId="1104ACFF" w14:textId="77777777" w:rsidTr="00BB5C2A">
        <w:trPr>
          <w:trHeight w:val="236"/>
        </w:trPr>
        <w:tc>
          <w:tcPr>
            <w:tcW w:w="4536" w:type="dxa"/>
            <w:shd w:val="clear" w:color="auto" w:fill="C0C0C0"/>
            <w:vAlign w:val="center"/>
          </w:tcPr>
          <w:p w14:paraId="0D19D6C9" w14:textId="77777777" w:rsidR="002B76A1" w:rsidRPr="003D3A47" w:rsidRDefault="002B76A1" w:rsidP="002B76A1">
            <w:pPr>
              <w:pStyle w:val="Heading3"/>
              <w:rPr>
                <w:rFonts w:asciiTheme="minorHAnsi" w:hAnsiTheme="minorHAnsi" w:cs="Arial"/>
                <w:b w:val="0"/>
                <w:color w:val="auto"/>
                <w:sz w:val="22"/>
                <w:szCs w:val="22"/>
              </w:rPr>
            </w:pPr>
            <w:r w:rsidRPr="003D3A47">
              <w:rPr>
                <w:rFonts w:asciiTheme="minorHAnsi" w:hAnsiTheme="minorHAnsi" w:cs="Arial"/>
                <w:b w:val="0"/>
                <w:color w:val="auto"/>
                <w:sz w:val="22"/>
                <w:szCs w:val="22"/>
              </w:rPr>
              <w:t>Head of Service</w:t>
            </w:r>
          </w:p>
        </w:tc>
        <w:tc>
          <w:tcPr>
            <w:tcW w:w="284" w:type="dxa"/>
            <w:shd w:val="clear" w:color="auto" w:fill="C0C0C0"/>
            <w:vAlign w:val="center"/>
          </w:tcPr>
          <w:p w14:paraId="335198F7" w14:textId="77777777" w:rsidR="002B76A1" w:rsidRPr="003D3A47" w:rsidRDefault="002B76A1" w:rsidP="002B76A1">
            <w:pPr>
              <w:rPr>
                <w:rFonts w:asciiTheme="minorHAnsi" w:hAnsiTheme="minorHAnsi" w:cs="Arial"/>
                <w:b/>
                <w:sz w:val="22"/>
                <w:szCs w:val="22"/>
              </w:rPr>
            </w:pPr>
          </w:p>
          <w:p w14:paraId="5C65FB31" w14:textId="77777777" w:rsidR="002B76A1" w:rsidRPr="003D3A47" w:rsidRDefault="002B76A1" w:rsidP="002B76A1">
            <w:pPr>
              <w:rPr>
                <w:rFonts w:asciiTheme="minorHAnsi" w:hAnsiTheme="minorHAnsi" w:cs="Arial"/>
                <w:b/>
                <w:sz w:val="22"/>
                <w:szCs w:val="22"/>
              </w:rPr>
            </w:pPr>
          </w:p>
        </w:tc>
        <w:tc>
          <w:tcPr>
            <w:tcW w:w="8692" w:type="dxa"/>
            <w:shd w:val="clear" w:color="auto" w:fill="C0C0C0"/>
          </w:tcPr>
          <w:p w14:paraId="4F62813C" w14:textId="6C21B3D3" w:rsidR="002B76A1" w:rsidRPr="003D3A47" w:rsidRDefault="00B45055" w:rsidP="002B76A1">
            <w:pPr>
              <w:pStyle w:val="Heading3"/>
              <w:rPr>
                <w:rFonts w:asciiTheme="minorHAnsi" w:hAnsiTheme="minorHAnsi" w:cs="Arial"/>
                <w:color w:val="auto"/>
                <w:sz w:val="22"/>
                <w:szCs w:val="22"/>
              </w:rPr>
            </w:pPr>
            <w:r w:rsidRPr="003D3A47">
              <w:rPr>
                <w:rFonts w:asciiTheme="minorHAnsi" w:hAnsiTheme="minorHAnsi" w:cs="Arial"/>
                <w:color w:val="auto"/>
                <w:sz w:val="22"/>
                <w:szCs w:val="22"/>
              </w:rPr>
              <w:t xml:space="preserve">Gerry Lyons </w:t>
            </w:r>
          </w:p>
        </w:tc>
      </w:tr>
      <w:tr w:rsidR="00BB5C2A" w:rsidRPr="003D3A47" w14:paraId="52B0A557" w14:textId="77777777" w:rsidTr="00BB5C2A">
        <w:trPr>
          <w:trHeight w:val="236"/>
        </w:trPr>
        <w:tc>
          <w:tcPr>
            <w:tcW w:w="4536" w:type="dxa"/>
            <w:shd w:val="clear" w:color="auto" w:fill="C0C0C0"/>
            <w:vAlign w:val="center"/>
          </w:tcPr>
          <w:p w14:paraId="7B6D7013" w14:textId="77777777" w:rsidR="002B76A1" w:rsidRPr="003D3A47" w:rsidRDefault="002B76A1" w:rsidP="002B76A1">
            <w:pPr>
              <w:rPr>
                <w:rFonts w:asciiTheme="minorHAnsi" w:hAnsiTheme="minorHAnsi" w:cs="Arial"/>
                <w:sz w:val="22"/>
                <w:szCs w:val="22"/>
              </w:rPr>
            </w:pPr>
            <w:r w:rsidRPr="003D3A47">
              <w:rPr>
                <w:rFonts w:asciiTheme="minorHAnsi" w:hAnsiTheme="minorHAnsi" w:cs="Arial"/>
                <w:sz w:val="22"/>
                <w:szCs w:val="22"/>
              </w:rPr>
              <w:t>Area Education Officer/</w:t>
            </w:r>
          </w:p>
          <w:p w14:paraId="30718702" w14:textId="77777777" w:rsidR="002B76A1" w:rsidRPr="003D3A47" w:rsidRDefault="002B76A1" w:rsidP="002B76A1">
            <w:pPr>
              <w:rPr>
                <w:rFonts w:asciiTheme="minorHAnsi" w:hAnsiTheme="minorHAnsi" w:cs="Arial"/>
                <w:sz w:val="22"/>
                <w:szCs w:val="22"/>
              </w:rPr>
            </w:pPr>
            <w:r w:rsidRPr="003D3A47">
              <w:rPr>
                <w:rFonts w:asciiTheme="minorHAnsi" w:hAnsiTheme="minorHAnsi" w:cs="Arial"/>
                <w:sz w:val="22"/>
                <w:szCs w:val="22"/>
              </w:rPr>
              <w:t>Quality Improvement Officer</w:t>
            </w:r>
          </w:p>
        </w:tc>
        <w:tc>
          <w:tcPr>
            <w:tcW w:w="284" w:type="dxa"/>
            <w:shd w:val="clear" w:color="auto" w:fill="C0C0C0"/>
            <w:vAlign w:val="center"/>
          </w:tcPr>
          <w:p w14:paraId="0E55262E" w14:textId="77777777" w:rsidR="002B76A1" w:rsidRPr="003D3A47" w:rsidRDefault="002B76A1" w:rsidP="002B76A1">
            <w:pPr>
              <w:rPr>
                <w:rFonts w:asciiTheme="minorHAnsi" w:hAnsiTheme="minorHAnsi" w:cs="Arial"/>
                <w:b/>
                <w:sz w:val="22"/>
                <w:szCs w:val="22"/>
              </w:rPr>
            </w:pPr>
          </w:p>
        </w:tc>
        <w:tc>
          <w:tcPr>
            <w:tcW w:w="8692" w:type="dxa"/>
            <w:shd w:val="clear" w:color="auto" w:fill="C0C0C0"/>
          </w:tcPr>
          <w:p w14:paraId="73A66D01" w14:textId="63FC99DD" w:rsidR="002B76A1" w:rsidRPr="003D3A47" w:rsidRDefault="00B45055" w:rsidP="002B76A1">
            <w:pPr>
              <w:pStyle w:val="Heading3"/>
              <w:rPr>
                <w:rFonts w:asciiTheme="minorHAnsi" w:hAnsiTheme="minorHAnsi" w:cs="Arial"/>
                <w:color w:val="auto"/>
                <w:sz w:val="22"/>
                <w:szCs w:val="22"/>
              </w:rPr>
            </w:pPr>
            <w:r w:rsidRPr="003D3A47">
              <w:rPr>
                <w:rFonts w:asciiTheme="minorHAnsi" w:hAnsiTheme="minorHAnsi" w:cs="Arial"/>
                <w:color w:val="auto"/>
                <w:sz w:val="22"/>
                <w:szCs w:val="22"/>
              </w:rPr>
              <w:t xml:space="preserve">Jane Arthur </w:t>
            </w:r>
          </w:p>
        </w:tc>
      </w:tr>
    </w:tbl>
    <w:p w14:paraId="5DC3DCAF" w14:textId="77777777" w:rsidR="00830D10" w:rsidRPr="003D3A47" w:rsidRDefault="00830D10" w:rsidP="00830D10">
      <w:pPr>
        <w:pStyle w:val="Header"/>
        <w:tabs>
          <w:tab w:val="clear" w:pos="4153"/>
          <w:tab w:val="clear" w:pos="8306"/>
        </w:tabs>
        <w:rPr>
          <w:rFonts w:asciiTheme="minorHAnsi" w:hAnsiTheme="minorHAnsi" w:cs="Arial"/>
          <w:b/>
          <w:sz w:val="22"/>
          <w:szCs w:val="22"/>
        </w:rPr>
      </w:pPr>
      <w:r w:rsidRPr="003D3A47">
        <w:rPr>
          <w:rFonts w:asciiTheme="minorHAnsi" w:hAnsiTheme="minorHAnsi" w:cs="Arial"/>
          <w:sz w:val="22"/>
          <w:szCs w:val="22"/>
        </w:rPr>
        <w:tab/>
      </w:r>
      <w:r w:rsidRPr="003D3A47">
        <w:rPr>
          <w:rFonts w:asciiTheme="minorHAnsi" w:hAnsiTheme="minorHAnsi" w:cs="Arial"/>
          <w:sz w:val="22"/>
          <w:szCs w:val="22"/>
        </w:rPr>
        <w:tab/>
      </w:r>
      <w:r w:rsidRPr="003D3A47">
        <w:rPr>
          <w:rFonts w:asciiTheme="minorHAnsi" w:hAnsiTheme="minorHAnsi" w:cs="Arial"/>
          <w:sz w:val="22"/>
          <w:szCs w:val="22"/>
        </w:rPr>
        <w:tab/>
      </w:r>
      <w:r w:rsidRPr="003D3A47">
        <w:rPr>
          <w:rFonts w:asciiTheme="minorHAnsi" w:hAnsiTheme="minorHAnsi" w:cs="Arial"/>
          <w:sz w:val="22"/>
          <w:szCs w:val="22"/>
        </w:rPr>
        <w:tab/>
      </w:r>
      <w:r w:rsidRPr="003D3A47">
        <w:rPr>
          <w:rFonts w:asciiTheme="minorHAnsi" w:hAnsiTheme="minorHAnsi" w:cs="Arial"/>
          <w:sz w:val="22"/>
          <w:szCs w:val="22"/>
        </w:rPr>
        <w:tab/>
      </w:r>
      <w:r w:rsidRPr="003D3A47">
        <w:rPr>
          <w:rFonts w:asciiTheme="minorHAnsi" w:hAnsiTheme="minorHAnsi" w:cs="Arial"/>
          <w:sz w:val="22"/>
          <w:szCs w:val="22"/>
        </w:rPr>
        <w:tab/>
      </w:r>
      <w:r w:rsidRPr="003D3A47">
        <w:rPr>
          <w:rFonts w:asciiTheme="minorHAnsi" w:hAnsiTheme="minorHAnsi" w:cs="Arial"/>
          <w:sz w:val="22"/>
          <w:szCs w:val="22"/>
        </w:rPr>
        <w:tab/>
      </w:r>
      <w:r w:rsidRPr="003D3A47">
        <w:rPr>
          <w:rFonts w:asciiTheme="minorHAnsi" w:hAnsiTheme="minorHAnsi" w:cs="Arial"/>
          <w:sz w:val="22"/>
          <w:szCs w:val="22"/>
        </w:rPr>
        <w:tab/>
      </w:r>
      <w:r w:rsidRPr="003D3A47">
        <w:rPr>
          <w:rFonts w:asciiTheme="minorHAnsi" w:hAnsiTheme="minorHAnsi" w:cs="Arial"/>
          <w:sz w:val="22"/>
          <w:szCs w:val="22"/>
        </w:rPr>
        <w:tab/>
      </w:r>
      <w:r w:rsidRPr="003D3A47">
        <w:rPr>
          <w:rFonts w:asciiTheme="minorHAnsi" w:hAnsiTheme="minorHAnsi" w:cs="Arial"/>
          <w:sz w:val="22"/>
          <w:szCs w:val="22"/>
        </w:rPr>
        <w:tab/>
      </w:r>
      <w:r w:rsidRPr="003D3A47">
        <w:rPr>
          <w:rFonts w:asciiTheme="minorHAnsi" w:hAnsiTheme="minorHAnsi" w:cs="Arial"/>
          <w:sz w:val="22"/>
          <w:szCs w:val="22"/>
        </w:rPr>
        <w:tab/>
      </w:r>
      <w:r w:rsidRPr="003D3A47">
        <w:rPr>
          <w:rFonts w:asciiTheme="minorHAnsi" w:hAnsiTheme="minorHAnsi" w:cs="Arial"/>
          <w:sz w:val="22"/>
          <w:szCs w:val="22"/>
        </w:rPr>
        <w:tab/>
      </w:r>
      <w:r w:rsidRPr="003D3A47">
        <w:rPr>
          <w:rFonts w:asciiTheme="minorHAnsi" w:hAnsiTheme="minorHAnsi" w:cs="Arial"/>
          <w:sz w:val="22"/>
          <w:szCs w:val="22"/>
        </w:rPr>
        <w:tab/>
      </w:r>
      <w:r w:rsidRPr="003D3A47">
        <w:rPr>
          <w:rFonts w:asciiTheme="minorHAnsi" w:hAnsiTheme="minorHAnsi" w:cs="Arial"/>
          <w:sz w:val="22"/>
          <w:szCs w:val="22"/>
        </w:rPr>
        <w:tab/>
      </w:r>
    </w:p>
    <w:p w14:paraId="3DF61CDC" w14:textId="77777777" w:rsidR="008B25CC" w:rsidRPr="003D3A47" w:rsidRDefault="008B25CC" w:rsidP="00BB5C2A">
      <w:pPr>
        <w:pStyle w:val="Header"/>
        <w:tabs>
          <w:tab w:val="clear" w:pos="4153"/>
          <w:tab w:val="clear" w:pos="8306"/>
        </w:tabs>
        <w:rPr>
          <w:rFonts w:asciiTheme="minorHAnsi" w:hAnsiTheme="minorHAnsi" w:cs="Arial"/>
          <w:b/>
          <w:bCs/>
          <w:sz w:val="22"/>
          <w:szCs w:val="22"/>
        </w:rPr>
      </w:pPr>
    </w:p>
    <w:p w14:paraId="25BE045B" w14:textId="77777777" w:rsidR="00830D10" w:rsidRPr="003D3A47" w:rsidRDefault="00830D10" w:rsidP="00BB5C2A">
      <w:pPr>
        <w:pStyle w:val="Header"/>
        <w:tabs>
          <w:tab w:val="clear" w:pos="4153"/>
          <w:tab w:val="clear" w:pos="8306"/>
        </w:tabs>
        <w:rPr>
          <w:rFonts w:asciiTheme="minorHAnsi" w:hAnsiTheme="minorHAnsi" w:cs="Arial"/>
          <w:b/>
          <w:bCs/>
          <w:sz w:val="22"/>
          <w:szCs w:val="22"/>
        </w:rPr>
      </w:pPr>
      <w:r w:rsidRPr="003D3A47">
        <w:rPr>
          <w:rFonts w:asciiTheme="minorHAnsi" w:hAnsiTheme="minorHAnsi" w:cs="Arial"/>
          <w:b/>
          <w:bCs/>
          <w:sz w:val="22"/>
          <w:szCs w:val="22"/>
        </w:rPr>
        <w:t>CONTENTS</w:t>
      </w:r>
    </w:p>
    <w:p w14:paraId="05B9E823" w14:textId="77777777" w:rsidR="00830D10" w:rsidRPr="003D3A47" w:rsidRDefault="00830D10" w:rsidP="008B25CC">
      <w:pPr>
        <w:pStyle w:val="Header"/>
        <w:tabs>
          <w:tab w:val="clear" w:pos="4153"/>
          <w:tab w:val="clear" w:pos="8306"/>
        </w:tabs>
        <w:ind w:firstLine="720"/>
        <w:rPr>
          <w:rFonts w:asciiTheme="minorHAnsi" w:hAnsiTheme="minorHAnsi" w:cs="Arial"/>
          <w:sz w:val="22"/>
          <w:szCs w:val="22"/>
        </w:rPr>
      </w:pPr>
      <w:r w:rsidRPr="003D3A47">
        <w:rPr>
          <w:rFonts w:asciiTheme="minorHAnsi" w:hAnsiTheme="minorHAnsi" w:cs="Arial"/>
          <w:sz w:val="22"/>
          <w:szCs w:val="22"/>
        </w:rPr>
        <w:t>1.</w:t>
      </w:r>
      <w:r w:rsidRPr="003D3A47">
        <w:rPr>
          <w:rFonts w:asciiTheme="minorHAnsi" w:hAnsiTheme="minorHAnsi" w:cs="Arial"/>
          <w:sz w:val="22"/>
          <w:szCs w:val="22"/>
        </w:rPr>
        <w:tab/>
        <w:t>Vision, Values and Aims</w:t>
      </w:r>
    </w:p>
    <w:p w14:paraId="480B285C" w14:textId="77777777" w:rsidR="00830D10" w:rsidRPr="003D3A47" w:rsidRDefault="00830D10" w:rsidP="008B25CC">
      <w:pPr>
        <w:pStyle w:val="Header"/>
        <w:tabs>
          <w:tab w:val="clear" w:pos="4153"/>
          <w:tab w:val="clear" w:pos="8306"/>
        </w:tabs>
        <w:ind w:firstLine="720"/>
        <w:rPr>
          <w:rFonts w:asciiTheme="minorHAnsi" w:hAnsiTheme="minorHAnsi" w:cs="Arial"/>
          <w:sz w:val="22"/>
          <w:szCs w:val="22"/>
        </w:rPr>
      </w:pPr>
      <w:r w:rsidRPr="003D3A47">
        <w:rPr>
          <w:rFonts w:asciiTheme="minorHAnsi" w:hAnsiTheme="minorHAnsi" w:cs="Arial"/>
          <w:sz w:val="22"/>
          <w:szCs w:val="22"/>
        </w:rPr>
        <w:t>2.</w:t>
      </w:r>
      <w:r w:rsidRPr="003D3A47">
        <w:rPr>
          <w:rFonts w:asciiTheme="minorHAnsi" w:hAnsiTheme="minorHAnsi" w:cs="Arial"/>
          <w:sz w:val="22"/>
          <w:szCs w:val="22"/>
        </w:rPr>
        <w:tab/>
        <w:t>Summary of Self-</w:t>
      </w:r>
      <w:r w:rsidR="00E66CC9" w:rsidRPr="003D3A47">
        <w:rPr>
          <w:rFonts w:asciiTheme="minorHAnsi" w:hAnsiTheme="minorHAnsi" w:cs="Arial"/>
          <w:sz w:val="22"/>
          <w:szCs w:val="22"/>
        </w:rPr>
        <w:t xml:space="preserve">Evaluation Process / </w:t>
      </w:r>
      <w:r w:rsidRPr="003D3A47">
        <w:rPr>
          <w:rFonts w:asciiTheme="minorHAnsi" w:hAnsiTheme="minorHAnsi" w:cs="Arial"/>
          <w:sz w:val="22"/>
          <w:szCs w:val="22"/>
        </w:rPr>
        <w:t>Priorities for Improvement in the current session</w:t>
      </w:r>
    </w:p>
    <w:p w14:paraId="6F181A40" w14:textId="77777777" w:rsidR="00830D10" w:rsidRPr="003D3A47" w:rsidRDefault="00E66CC9" w:rsidP="00830D10">
      <w:pPr>
        <w:pStyle w:val="Header"/>
        <w:tabs>
          <w:tab w:val="clear" w:pos="4153"/>
          <w:tab w:val="clear" w:pos="8306"/>
        </w:tabs>
        <w:ind w:left="720"/>
        <w:rPr>
          <w:rFonts w:asciiTheme="minorHAnsi" w:hAnsiTheme="minorHAnsi" w:cs="Arial"/>
          <w:sz w:val="22"/>
          <w:szCs w:val="22"/>
        </w:rPr>
      </w:pPr>
      <w:r w:rsidRPr="003D3A47">
        <w:rPr>
          <w:rFonts w:asciiTheme="minorHAnsi" w:hAnsiTheme="minorHAnsi" w:cs="Arial"/>
          <w:sz w:val="22"/>
          <w:szCs w:val="22"/>
        </w:rPr>
        <w:t xml:space="preserve">3.         </w:t>
      </w:r>
      <w:r w:rsidR="00BB5C2A" w:rsidRPr="003D3A47">
        <w:rPr>
          <w:rFonts w:asciiTheme="minorHAnsi" w:hAnsiTheme="minorHAnsi" w:cs="Arial"/>
          <w:sz w:val="22"/>
          <w:szCs w:val="22"/>
        </w:rPr>
        <w:t>Action P</w:t>
      </w:r>
      <w:r w:rsidR="00830D10" w:rsidRPr="003D3A47">
        <w:rPr>
          <w:rFonts w:asciiTheme="minorHAnsi" w:hAnsiTheme="minorHAnsi" w:cs="Arial"/>
          <w:sz w:val="22"/>
          <w:szCs w:val="22"/>
        </w:rPr>
        <w:t>lanning</w:t>
      </w:r>
      <w:r w:rsidR="008B25CC" w:rsidRPr="003D3A47">
        <w:rPr>
          <w:rFonts w:asciiTheme="minorHAnsi" w:hAnsiTheme="minorHAnsi" w:cs="Arial"/>
          <w:sz w:val="22"/>
          <w:szCs w:val="22"/>
        </w:rPr>
        <w:t xml:space="preserve"> </w:t>
      </w:r>
    </w:p>
    <w:p w14:paraId="354C1660" w14:textId="1CA8D3AB" w:rsidR="008B25CC" w:rsidRPr="003D3A47" w:rsidRDefault="008B25CC" w:rsidP="00DA15D9">
      <w:pPr>
        <w:pStyle w:val="Header"/>
        <w:tabs>
          <w:tab w:val="clear" w:pos="4153"/>
          <w:tab w:val="clear" w:pos="8306"/>
        </w:tabs>
        <w:ind w:firstLine="720"/>
        <w:rPr>
          <w:rFonts w:asciiTheme="minorHAnsi" w:hAnsiTheme="minorHAnsi" w:cs="Arial"/>
          <w:sz w:val="22"/>
          <w:szCs w:val="22"/>
        </w:rPr>
      </w:pPr>
    </w:p>
    <w:p w14:paraId="43032DC0" w14:textId="77777777" w:rsidR="0041232D" w:rsidRPr="003D3A47" w:rsidRDefault="00830D10" w:rsidP="00BB5C2A">
      <w:pPr>
        <w:pStyle w:val="Header"/>
        <w:tabs>
          <w:tab w:val="clear" w:pos="4153"/>
          <w:tab w:val="clear" w:pos="8306"/>
        </w:tabs>
        <w:rPr>
          <w:rFonts w:asciiTheme="minorHAnsi" w:hAnsiTheme="minorHAnsi" w:cs="Arial"/>
          <w:sz w:val="22"/>
          <w:szCs w:val="22"/>
        </w:rPr>
      </w:pPr>
      <w:r w:rsidRPr="003D3A47">
        <w:rPr>
          <w:rFonts w:asciiTheme="minorHAnsi" w:hAnsiTheme="minorHAnsi" w:cs="Arial"/>
          <w:b/>
          <w:bCs/>
          <w:sz w:val="22"/>
          <w:szCs w:val="22"/>
        </w:rPr>
        <w:t>Action Plan Summary for Stakeholders</w:t>
      </w:r>
    </w:p>
    <w:p w14:paraId="6BFF0686" w14:textId="77777777" w:rsidR="0041232D" w:rsidRPr="003D3A47" w:rsidRDefault="0041232D" w:rsidP="00830D10">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6"/>
      </w:tblGrid>
      <w:tr w:rsidR="00830D10" w:rsidRPr="003D3A47" w14:paraId="695F2618" w14:textId="77777777" w:rsidTr="00E66CC9">
        <w:trPr>
          <w:tblHeader/>
        </w:trPr>
        <w:tc>
          <w:tcPr>
            <w:tcW w:w="14066" w:type="dxa"/>
            <w:shd w:val="clear" w:color="auto" w:fill="C0C0C0"/>
          </w:tcPr>
          <w:p w14:paraId="31AA3279" w14:textId="5C987D66" w:rsidR="00830D10" w:rsidRPr="003D3A47" w:rsidRDefault="00830D10" w:rsidP="009F7719">
            <w:pPr>
              <w:pStyle w:val="Header"/>
              <w:tabs>
                <w:tab w:val="clear" w:pos="4153"/>
                <w:tab w:val="clear" w:pos="8306"/>
              </w:tabs>
              <w:rPr>
                <w:rFonts w:asciiTheme="minorHAnsi" w:hAnsiTheme="minorHAnsi" w:cs="Arial"/>
                <w:b/>
                <w:bCs/>
                <w:sz w:val="22"/>
                <w:szCs w:val="22"/>
              </w:rPr>
            </w:pPr>
            <w:r w:rsidRPr="003D3A47">
              <w:rPr>
                <w:rFonts w:asciiTheme="minorHAnsi" w:hAnsiTheme="minorHAnsi" w:cs="Arial"/>
                <w:sz w:val="22"/>
                <w:szCs w:val="22"/>
              </w:rPr>
              <w:br w:type="page"/>
            </w:r>
            <w:r w:rsidR="00A2139F" w:rsidRPr="003D3A47">
              <w:rPr>
                <w:rFonts w:asciiTheme="minorHAnsi" w:hAnsiTheme="minorHAnsi" w:cs="Arial"/>
                <w:b/>
                <w:bCs/>
                <w:sz w:val="22"/>
                <w:szCs w:val="22"/>
              </w:rPr>
              <w:t>1</w:t>
            </w:r>
            <w:r w:rsidR="009F7719" w:rsidRPr="003D3A47">
              <w:rPr>
                <w:rFonts w:asciiTheme="minorHAnsi" w:hAnsiTheme="minorHAnsi" w:cs="Arial"/>
                <w:b/>
                <w:bCs/>
                <w:sz w:val="22"/>
                <w:szCs w:val="22"/>
              </w:rPr>
              <w:t xml:space="preserve">. </w:t>
            </w:r>
            <w:r w:rsidRPr="003D3A47">
              <w:rPr>
                <w:rFonts w:asciiTheme="minorHAnsi" w:hAnsiTheme="minorHAnsi" w:cs="Arial"/>
                <w:b/>
                <w:bCs/>
                <w:sz w:val="22"/>
                <w:szCs w:val="22"/>
              </w:rPr>
              <w:t>Our Vision, Values and Aims</w:t>
            </w:r>
          </w:p>
        </w:tc>
      </w:tr>
      <w:tr w:rsidR="00830D10" w:rsidRPr="003D3A47" w14:paraId="6AB7F103" w14:textId="77777777" w:rsidTr="00E66CC9">
        <w:tc>
          <w:tcPr>
            <w:tcW w:w="14066" w:type="dxa"/>
            <w:tcBorders>
              <w:bottom w:val="single" w:sz="4" w:space="0" w:color="auto"/>
            </w:tcBorders>
          </w:tcPr>
          <w:p w14:paraId="0630EF22" w14:textId="77777777" w:rsidR="003D3A47" w:rsidRPr="003D3A47" w:rsidRDefault="003D3A47" w:rsidP="003D3A47">
            <w:pPr>
              <w:rPr>
                <w:rFonts w:asciiTheme="minorHAnsi" w:hAnsiTheme="minorHAnsi" w:cs="Arial"/>
                <w:sz w:val="20"/>
                <w:szCs w:val="20"/>
                <w:lang w:val="en"/>
              </w:rPr>
            </w:pPr>
            <w:r w:rsidRPr="003D3A47">
              <w:rPr>
                <w:rFonts w:asciiTheme="minorHAnsi" w:hAnsiTheme="minorHAnsi" w:cs="Arial"/>
                <w:sz w:val="20"/>
                <w:szCs w:val="20"/>
                <w:lang w:val="en"/>
              </w:rPr>
              <w:t>The aim of the school is to provide a safe, happy, ordered and stimulating learning community in which each individual can achieve his or her potential, socially and intellectually, in a caring climate of mutual respect. Working with parents and the wider community, we seek to develop successful learners, confident individuals, responsible citizens and effective contributors.</w:t>
            </w:r>
          </w:p>
          <w:p w14:paraId="1E52B203" w14:textId="77777777" w:rsidR="003D3A47" w:rsidRPr="003D3A47" w:rsidRDefault="003D3A47" w:rsidP="003D3A47">
            <w:pPr>
              <w:rPr>
                <w:rFonts w:asciiTheme="minorHAnsi" w:hAnsiTheme="minorHAnsi" w:cs="Arial"/>
                <w:sz w:val="20"/>
                <w:szCs w:val="20"/>
                <w:lang w:val="en"/>
              </w:rPr>
            </w:pPr>
          </w:p>
          <w:p w14:paraId="0E8BA957" w14:textId="063A2C31" w:rsidR="003D3A47" w:rsidRPr="003D3A47" w:rsidRDefault="003D3A47" w:rsidP="003D3A47">
            <w:pPr>
              <w:autoSpaceDE w:val="0"/>
              <w:autoSpaceDN w:val="0"/>
              <w:adjustRightInd w:val="0"/>
              <w:spacing w:line="241" w:lineRule="atLeast"/>
              <w:jc w:val="both"/>
              <w:rPr>
                <w:rFonts w:asciiTheme="minorHAnsi" w:hAnsiTheme="minorHAnsi" w:cs="Arial"/>
                <w:color w:val="000000"/>
                <w:sz w:val="20"/>
                <w:szCs w:val="20"/>
                <w:lang w:eastAsia="en-GB"/>
              </w:rPr>
            </w:pPr>
            <w:r w:rsidRPr="003D3A47">
              <w:rPr>
                <w:rFonts w:asciiTheme="minorHAnsi" w:hAnsiTheme="minorHAnsi" w:cs="Arial"/>
                <w:sz w:val="20"/>
                <w:szCs w:val="20"/>
                <w:lang w:val="en" w:eastAsia="en-GB"/>
              </w:rPr>
              <w:t xml:space="preserve">Our priorities are also directly linked to the </w:t>
            </w:r>
            <w:r w:rsidRPr="003D3A47">
              <w:rPr>
                <w:rFonts w:asciiTheme="minorHAnsi" w:hAnsiTheme="minorHAnsi" w:cs="Arial"/>
                <w:sz w:val="20"/>
                <w:szCs w:val="20"/>
                <w:lang w:eastAsia="en-GB"/>
              </w:rPr>
              <w:t>priorities for education in Glasgow, as listed below:</w:t>
            </w:r>
          </w:p>
          <w:p w14:paraId="1EEC29A7" w14:textId="77777777" w:rsidR="003D3A47" w:rsidRPr="003D3A47" w:rsidRDefault="003D3A47" w:rsidP="003D3A47">
            <w:pPr>
              <w:numPr>
                <w:ilvl w:val="0"/>
                <w:numId w:val="6"/>
              </w:numPr>
              <w:autoSpaceDE w:val="0"/>
              <w:autoSpaceDN w:val="0"/>
              <w:adjustRightInd w:val="0"/>
              <w:spacing w:line="241" w:lineRule="atLeast"/>
              <w:jc w:val="both"/>
              <w:rPr>
                <w:rFonts w:asciiTheme="minorHAnsi" w:hAnsiTheme="minorHAnsi" w:cs="Arial"/>
                <w:color w:val="000000"/>
                <w:sz w:val="20"/>
                <w:szCs w:val="20"/>
                <w:lang w:eastAsia="en-GB"/>
              </w:rPr>
            </w:pPr>
            <w:r w:rsidRPr="003D3A47">
              <w:rPr>
                <w:rFonts w:asciiTheme="minorHAnsi" w:hAnsiTheme="minorHAnsi" w:cs="Arial"/>
                <w:color w:val="000000"/>
                <w:sz w:val="20"/>
                <w:szCs w:val="20"/>
                <w:lang w:eastAsia="en-GB"/>
              </w:rPr>
              <w:t xml:space="preserve">Raising attainment and achievement through Glasgow’s Improvement Challenge 2015-2020; </w:t>
            </w:r>
          </w:p>
          <w:p w14:paraId="6506A43D" w14:textId="77777777" w:rsidR="003D3A47" w:rsidRPr="003D3A47" w:rsidRDefault="003D3A47" w:rsidP="003D3A47">
            <w:pPr>
              <w:numPr>
                <w:ilvl w:val="0"/>
                <w:numId w:val="6"/>
              </w:numPr>
              <w:autoSpaceDE w:val="0"/>
              <w:autoSpaceDN w:val="0"/>
              <w:adjustRightInd w:val="0"/>
              <w:spacing w:line="241" w:lineRule="atLeast"/>
              <w:jc w:val="both"/>
              <w:rPr>
                <w:rFonts w:asciiTheme="minorHAnsi" w:hAnsiTheme="minorHAnsi" w:cs="Arial"/>
                <w:color w:val="000000"/>
                <w:sz w:val="20"/>
                <w:szCs w:val="20"/>
                <w:lang w:eastAsia="en-GB"/>
              </w:rPr>
            </w:pPr>
            <w:r w:rsidRPr="003D3A47">
              <w:rPr>
                <w:rFonts w:asciiTheme="minorHAnsi" w:hAnsiTheme="minorHAnsi" w:cs="Arial"/>
                <w:color w:val="000000"/>
                <w:sz w:val="20"/>
                <w:szCs w:val="20"/>
                <w:lang w:eastAsia="en-GB"/>
              </w:rPr>
              <w:t xml:space="preserve">Continue to improve how we meet the learning and care needs of children before they go to school and as they move through school, including how we support their families; </w:t>
            </w:r>
          </w:p>
          <w:p w14:paraId="4AD79752" w14:textId="77777777" w:rsidR="003D3A47" w:rsidRPr="003D3A47" w:rsidRDefault="003D3A47" w:rsidP="003D3A47">
            <w:pPr>
              <w:numPr>
                <w:ilvl w:val="0"/>
                <w:numId w:val="6"/>
              </w:numPr>
              <w:autoSpaceDE w:val="0"/>
              <w:autoSpaceDN w:val="0"/>
              <w:adjustRightInd w:val="0"/>
              <w:spacing w:line="241" w:lineRule="atLeast"/>
              <w:jc w:val="both"/>
              <w:rPr>
                <w:rFonts w:asciiTheme="minorHAnsi" w:hAnsiTheme="minorHAnsi" w:cs="Arial"/>
                <w:color w:val="000000"/>
                <w:sz w:val="20"/>
                <w:szCs w:val="20"/>
                <w:lang w:eastAsia="en-GB"/>
              </w:rPr>
            </w:pPr>
            <w:r w:rsidRPr="003D3A47">
              <w:rPr>
                <w:rFonts w:asciiTheme="minorHAnsi" w:hAnsiTheme="minorHAnsi" w:cs="Arial"/>
                <w:color w:val="000000"/>
                <w:sz w:val="20"/>
                <w:szCs w:val="20"/>
                <w:lang w:eastAsia="en-GB"/>
              </w:rPr>
              <w:t xml:space="preserve">As we move Towards a Nurturing city, continue to improve how we meet the needs of all children and young people, particularly those with additional support needs; and </w:t>
            </w:r>
          </w:p>
          <w:p w14:paraId="493AB2B9" w14:textId="7B6C565D" w:rsidR="00830D10" w:rsidRPr="003D3A47" w:rsidRDefault="003D3A47" w:rsidP="003D3A47">
            <w:pPr>
              <w:numPr>
                <w:ilvl w:val="0"/>
                <w:numId w:val="6"/>
              </w:numPr>
              <w:rPr>
                <w:rFonts w:asciiTheme="minorHAnsi" w:hAnsiTheme="minorHAnsi" w:cs="Arial"/>
                <w:sz w:val="20"/>
                <w:szCs w:val="20"/>
                <w:lang w:val="en"/>
              </w:rPr>
            </w:pPr>
            <w:r w:rsidRPr="003D3A47">
              <w:rPr>
                <w:rFonts w:asciiTheme="minorHAnsi" w:hAnsiTheme="minorHAnsi" w:cs="Arial"/>
                <w:color w:val="000000"/>
                <w:sz w:val="20"/>
                <w:szCs w:val="20"/>
              </w:rPr>
              <w:t>Make best use of our finance and resources to help ensure the best outcomes possible fo</w:t>
            </w:r>
            <w:r>
              <w:rPr>
                <w:rFonts w:asciiTheme="minorHAnsi" w:hAnsiTheme="minorHAnsi" w:cs="Arial"/>
                <w:color w:val="000000"/>
                <w:sz w:val="20"/>
                <w:szCs w:val="20"/>
              </w:rPr>
              <w:t>r our children and young people.</w:t>
            </w:r>
          </w:p>
          <w:p w14:paraId="229935F6" w14:textId="77777777" w:rsidR="00E66CC9" w:rsidRPr="003D3A47" w:rsidRDefault="00E66CC9" w:rsidP="00B45055">
            <w:pPr>
              <w:pStyle w:val="Header"/>
              <w:tabs>
                <w:tab w:val="clear" w:pos="4153"/>
                <w:tab w:val="clear" w:pos="8306"/>
              </w:tabs>
              <w:rPr>
                <w:rFonts w:asciiTheme="minorHAnsi" w:hAnsiTheme="minorHAnsi" w:cs="Arial"/>
                <w:sz w:val="22"/>
                <w:szCs w:val="22"/>
              </w:rPr>
            </w:pPr>
          </w:p>
        </w:tc>
      </w:tr>
    </w:tbl>
    <w:p w14:paraId="525274AD" w14:textId="77777777" w:rsidR="001D56D1" w:rsidRPr="003D3A47" w:rsidRDefault="001D56D1" w:rsidP="00830D10">
      <w:pPr>
        <w:rPr>
          <w:rFonts w:asciiTheme="minorHAnsi" w:hAnsiTheme="minorHAnsi" w:cs="Arial"/>
          <w:sz w:val="22"/>
          <w:szCs w:val="22"/>
        </w:rPr>
      </w:pPr>
    </w:p>
    <w:p w14:paraId="4052F3C1" w14:textId="77777777" w:rsidR="001D56D1" w:rsidRPr="003D3A47" w:rsidRDefault="001D56D1" w:rsidP="00830D10">
      <w:pPr>
        <w:rPr>
          <w:rFonts w:asciiTheme="minorHAnsi" w:hAnsiTheme="minorHAnsi" w:cs="Arial"/>
          <w:sz w:val="22"/>
          <w:szCs w:val="22"/>
        </w:rPr>
      </w:pPr>
    </w:p>
    <w:p w14:paraId="495E03F6" w14:textId="77777777" w:rsidR="001D56D1" w:rsidRPr="003D3A47" w:rsidRDefault="001D56D1" w:rsidP="00830D10">
      <w:pPr>
        <w:rPr>
          <w:rFonts w:asciiTheme="minorHAnsi" w:hAnsiTheme="minorHAnsi" w:cs="Arial"/>
          <w:sz w:val="22"/>
          <w:szCs w:val="22"/>
        </w:rPr>
      </w:pPr>
    </w:p>
    <w:p w14:paraId="36CACDD5" w14:textId="77777777" w:rsidR="001D56D1" w:rsidRPr="003D3A47" w:rsidRDefault="001D56D1" w:rsidP="00830D10">
      <w:pPr>
        <w:rPr>
          <w:rFonts w:asciiTheme="minorHAnsi" w:hAnsiTheme="minorHAnsi" w:cs="Arial"/>
          <w:sz w:val="22"/>
          <w:szCs w:val="22"/>
        </w:rPr>
      </w:pPr>
    </w:p>
    <w:p w14:paraId="1D473993" w14:textId="77777777" w:rsidR="001D56D1" w:rsidRPr="003D3A47" w:rsidRDefault="001D56D1" w:rsidP="00830D10">
      <w:pPr>
        <w:rPr>
          <w:rFonts w:asciiTheme="minorHAnsi" w:hAnsiTheme="minorHAnsi" w:cs="Arial"/>
          <w:sz w:val="22"/>
          <w:szCs w:val="22"/>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2"/>
      </w:tblGrid>
      <w:tr w:rsidR="00E66CC9" w:rsidRPr="003D3A47" w14:paraId="78BF692B" w14:textId="77777777" w:rsidTr="00E66CC9">
        <w:trPr>
          <w:trHeight w:val="277"/>
          <w:tblHeader/>
        </w:trPr>
        <w:tc>
          <w:tcPr>
            <w:tcW w:w="14082" w:type="dxa"/>
            <w:shd w:val="clear" w:color="auto" w:fill="C0C0C0"/>
          </w:tcPr>
          <w:p w14:paraId="50A8D9FC" w14:textId="2C57034A" w:rsidR="00830D10" w:rsidRPr="003D3A47" w:rsidRDefault="00BB5C2A" w:rsidP="009F7719">
            <w:pPr>
              <w:pStyle w:val="Header"/>
              <w:tabs>
                <w:tab w:val="clear" w:pos="4153"/>
                <w:tab w:val="clear" w:pos="8306"/>
              </w:tabs>
              <w:rPr>
                <w:rFonts w:asciiTheme="minorHAnsi" w:hAnsiTheme="minorHAnsi" w:cs="Arial"/>
                <w:b/>
                <w:bCs/>
                <w:sz w:val="22"/>
                <w:szCs w:val="22"/>
              </w:rPr>
            </w:pPr>
            <w:r w:rsidRPr="003D3A47">
              <w:rPr>
                <w:rFonts w:asciiTheme="minorHAnsi" w:hAnsiTheme="minorHAnsi" w:cs="Arial"/>
                <w:b/>
                <w:bCs/>
                <w:sz w:val="22"/>
                <w:szCs w:val="22"/>
              </w:rPr>
              <w:t>2.</w:t>
            </w:r>
            <w:r w:rsidR="009F7719" w:rsidRPr="003D3A47">
              <w:rPr>
                <w:rFonts w:asciiTheme="minorHAnsi" w:hAnsiTheme="minorHAnsi" w:cs="Arial"/>
                <w:b/>
                <w:bCs/>
                <w:sz w:val="22"/>
                <w:szCs w:val="22"/>
              </w:rPr>
              <w:t xml:space="preserve"> </w:t>
            </w:r>
            <w:r w:rsidRPr="003D3A47">
              <w:rPr>
                <w:rFonts w:asciiTheme="minorHAnsi" w:hAnsiTheme="minorHAnsi" w:cs="Arial"/>
                <w:b/>
                <w:bCs/>
                <w:sz w:val="22"/>
                <w:szCs w:val="22"/>
              </w:rPr>
              <w:t xml:space="preserve">Summary of </w:t>
            </w:r>
            <w:r w:rsidR="00E66CC9" w:rsidRPr="003D3A47">
              <w:rPr>
                <w:rFonts w:asciiTheme="minorHAnsi" w:hAnsiTheme="minorHAnsi" w:cs="Arial"/>
                <w:b/>
                <w:bCs/>
                <w:sz w:val="22"/>
                <w:szCs w:val="22"/>
              </w:rPr>
              <w:t xml:space="preserve">our </w:t>
            </w:r>
            <w:r w:rsidRPr="003D3A47">
              <w:rPr>
                <w:rFonts w:asciiTheme="minorHAnsi" w:hAnsiTheme="minorHAnsi" w:cs="Arial"/>
                <w:b/>
                <w:bCs/>
                <w:sz w:val="22"/>
                <w:szCs w:val="22"/>
              </w:rPr>
              <w:t xml:space="preserve">self-evaluation process. </w:t>
            </w:r>
          </w:p>
        </w:tc>
      </w:tr>
      <w:tr w:rsidR="00E66CC9" w:rsidRPr="003D3A47" w14:paraId="5B0DB95E" w14:textId="77777777" w:rsidTr="00E66CC9">
        <w:tc>
          <w:tcPr>
            <w:tcW w:w="14082" w:type="dxa"/>
          </w:tcPr>
          <w:p w14:paraId="38D4CE33" w14:textId="112B7272" w:rsidR="003D3A47" w:rsidRPr="00C80520" w:rsidRDefault="00C80520" w:rsidP="003D3A47">
            <w:pPr>
              <w:tabs>
                <w:tab w:val="center" w:pos="4153"/>
                <w:tab w:val="right" w:pos="8306"/>
              </w:tabs>
              <w:rPr>
                <w:rFonts w:asciiTheme="minorHAnsi" w:hAnsiTheme="minorHAnsi" w:cs="Arial"/>
                <w:b/>
                <w:sz w:val="22"/>
                <w:szCs w:val="22"/>
              </w:rPr>
            </w:pPr>
            <w:r w:rsidRPr="00C80520">
              <w:rPr>
                <w:rFonts w:asciiTheme="minorHAnsi" w:hAnsiTheme="minorHAnsi" w:cs="Arial"/>
                <w:b/>
                <w:sz w:val="22"/>
                <w:szCs w:val="22"/>
              </w:rPr>
              <w:t xml:space="preserve">Our </w:t>
            </w:r>
            <w:r w:rsidR="003D3A47" w:rsidRPr="00C80520">
              <w:rPr>
                <w:rFonts w:asciiTheme="minorHAnsi" w:hAnsiTheme="minorHAnsi" w:cs="Arial"/>
                <w:b/>
                <w:sz w:val="22"/>
                <w:szCs w:val="22"/>
              </w:rPr>
              <w:t xml:space="preserve">Self- evaluation includes: </w:t>
            </w:r>
          </w:p>
          <w:p w14:paraId="56F75BB5" w14:textId="77777777" w:rsidR="003D3A47" w:rsidRPr="00C80520" w:rsidRDefault="003D3A47" w:rsidP="003D3A47">
            <w:pPr>
              <w:numPr>
                <w:ilvl w:val="0"/>
                <w:numId w:val="7"/>
              </w:numPr>
              <w:rPr>
                <w:rFonts w:asciiTheme="minorHAnsi" w:eastAsia="Calibri" w:hAnsiTheme="minorHAnsi" w:cs="Arial"/>
                <w:sz w:val="22"/>
                <w:szCs w:val="22"/>
              </w:rPr>
            </w:pPr>
            <w:r w:rsidRPr="00C80520">
              <w:rPr>
                <w:rFonts w:asciiTheme="minorHAnsi" w:eastAsia="Calibri" w:hAnsiTheme="minorHAnsi" w:cs="Arial"/>
                <w:sz w:val="22"/>
                <w:szCs w:val="22"/>
              </w:rPr>
              <w:t xml:space="preserve">Review of results at the start of the session and detailed analysis of Insight data </w:t>
            </w:r>
          </w:p>
          <w:p w14:paraId="6A861F25" w14:textId="77777777" w:rsidR="003D3A47" w:rsidRPr="00C80520" w:rsidRDefault="003D3A47" w:rsidP="003D3A47">
            <w:pPr>
              <w:numPr>
                <w:ilvl w:val="0"/>
                <w:numId w:val="7"/>
              </w:numPr>
              <w:rPr>
                <w:rFonts w:asciiTheme="minorHAnsi" w:hAnsiTheme="minorHAnsi" w:cs="Arial"/>
                <w:bCs/>
                <w:sz w:val="22"/>
                <w:szCs w:val="22"/>
              </w:rPr>
            </w:pPr>
            <w:r w:rsidRPr="00C80520">
              <w:rPr>
                <w:rFonts w:asciiTheme="minorHAnsi" w:hAnsiTheme="minorHAnsi" w:cs="Arial"/>
                <w:bCs/>
                <w:sz w:val="22"/>
                <w:szCs w:val="22"/>
              </w:rPr>
              <w:t xml:space="preserve">Pupil Evaluations for all Year Groups and numerous pupil focus groups were held throughout the session </w:t>
            </w:r>
          </w:p>
          <w:p w14:paraId="3665B9F7" w14:textId="77777777" w:rsidR="003D3A47" w:rsidRPr="00C80520" w:rsidRDefault="003D3A47" w:rsidP="003D3A47">
            <w:pPr>
              <w:numPr>
                <w:ilvl w:val="0"/>
                <w:numId w:val="7"/>
              </w:numPr>
              <w:rPr>
                <w:rFonts w:asciiTheme="minorHAnsi" w:hAnsiTheme="minorHAnsi" w:cs="Arial"/>
                <w:bCs/>
                <w:sz w:val="22"/>
                <w:szCs w:val="22"/>
              </w:rPr>
            </w:pPr>
            <w:r w:rsidRPr="00C80520">
              <w:rPr>
                <w:rFonts w:asciiTheme="minorHAnsi" w:hAnsiTheme="minorHAnsi" w:cs="Arial"/>
                <w:bCs/>
                <w:sz w:val="22"/>
                <w:szCs w:val="22"/>
              </w:rPr>
              <w:t xml:space="preserve">On-going self- evaluation was carried out with parents and partner agencies – this has included feedback at parental engagement and Value Walks </w:t>
            </w:r>
          </w:p>
          <w:p w14:paraId="779C054E" w14:textId="77777777" w:rsidR="003D3A47" w:rsidRPr="00C80520" w:rsidRDefault="003D3A47" w:rsidP="003D3A47">
            <w:pPr>
              <w:numPr>
                <w:ilvl w:val="0"/>
                <w:numId w:val="7"/>
              </w:numPr>
              <w:rPr>
                <w:rFonts w:asciiTheme="minorHAnsi" w:hAnsiTheme="minorHAnsi" w:cs="Arial"/>
                <w:bCs/>
                <w:sz w:val="22"/>
                <w:szCs w:val="22"/>
              </w:rPr>
            </w:pPr>
            <w:r w:rsidRPr="00C80520">
              <w:rPr>
                <w:rFonts w:asciiTheme="minorHAnsi" w:hAnsiTheme="minorHAnsi" w:cs="Arial"/>
                <w:bCs/>
                <w:sz w:val="22"/>
                <w:szCs w:val="22"/>
              </w:rPr>
              <w:t>The three minute walkthrough was used to identify areas of good practice and next steps</w:t>
            </w:r>
          </w:p>
          <w:p w14:paraId="3784739A" w14:textId="77777777" w:rsidR="003D3A47" w:rsidRPr="00C80520" w:rsidRDefault="003D3A47" w:rsidP="003D3A47">
            <w:pPr>
              <w:numPr>
                <w:ilvl w:val="0"/>
                <w:numId w:val="7"/>
              </w:numPr>
              <w:rPr>
                <w:rFonts w:asciiTheme="minorHAnsi" w:hAnsiTheme="minorHAnsi" w:cs="Arial"/>
                <w:b/>
                <w:bCs/>
                <w:sz w:val="22"/>
                <w:szCs w:val="22"/>
              </w:rPr>
            </w:pPr>
            <w:r w:rsidRPr="00C80520">
              <w:rPr>
                <w:rFonts w:asciiTheme="minorHAnsi" w:hAnsiTheme="minorHAnsi" w:cs="Arial"/>
                <w:bCs/>
                <w:sz w:val="22"/>
                <w:szCs w:val="22"/>
              </w:rPr>
              <w:t>Professional discussion and reflection, using key National documents including the National Improvement Framework</w:t>
            </w:r>
          </w:p>
          <w:p w14:paraId="19392678" w14:textId="4AD232D1" w:rsidR="00830D10" w:rsidRPr="00C80520" w:rsidRDefault="003D3A47" w:rsidP="003D3A47">
            <w:pPr>
              <w:numPr>
                <w:ilvl w:val="0"/>
                <w:numId w:val="7"/>
              </w:numPr>
              <w:rPr>
                <w:rFonts w:asciiTheme="minorHAnsi" w:hAnsiTheme="minorHAnsi" w:cs="Arial"/>
                <w:b/>
                <w:bCs/>
                <w:sz w:val="22"/>
                <w:szCs w:val="22"/>
              </w:rPr>
            </w:pPr>
            <w:r w:rsidRPr="00C80520">
              <w:rPr>
                <w:rFonts w:asciiTheme="minorHAnsi" w:hAnsiTheme="minorHAnsi" w:cs="Arial"/>
                <w:bCs/>
                <w:sz w:val="22"/>
                <w:szCs w:val="22"/>
              </w:rPr>
              <w:t>Validated Self Evaluation of Learning and Teaching May</w:t>
            </w:r>
            <w:r w:rsidR="00C80520" w:rsidRPr="00C80520">
              <w:rPr>
                <w:rFonts w:asciiTheme="minorHAnsi" w:hAnsiTheme="minorHAnsi" w:cs="Arial"/>
                <w:bCs/>
                <w:sz w:val="22"/>
                <w:szCs w:val="22"/>
              </w:rPr>
              <w:t xml:space="preserve"> </w:t>
            </w:r>
            <w:r w:rsidRPr="00C80520">
              <w:rPr>
                <w:rFonts w:asciiTheme="minorHAnsi" w:hAnsiTheme="minorHAnsi" w:cs="Arial"/>
                <w:bCs/>
                <w:sz w:val="22"/>
                <w:szCs w:val="22"/>
              </w:rPr>
              <w:t>2017-18.This VSE included classroom visits and discussions about our self-evaluation processes and improvement priorities focused on the impact of the Tapestry Pedagogy for Equity programme.</w:t>
            </w:r>
          </w:p>
          <w:p w14:paraId="40857607" w14:textId="77777777" w:rsidR="00830D10" w:rsidRPr="003D3A47" w:rsidRDefault="00830D10" w:rsidP="00B45055">
            <w:pPr>
              <w:pStyle w:val="Header"/>
              <w:tabs>
                <w:tab w:val="clear" w:pos="4153"/>
                <w:tab w:val="clear" w:pos="8306"/>
              </w:tabs>
              <w:rPr>
                <w:rFonts w:asciiTheme="minorHAnsi" w:hAnsiTheme="minorHAnsi" w:cs="Arial"/>
                <w:b/>
                <w:bCs/>
                <w:sz w:val="22"/>
                <w:szCs w:val="22"/>
              </w:rPr>
            </w:pPr>
          </w:p>
        </w:tc>
      </w:tr>
      <w:tr w:rsidR="00E66CC9" w:rsidRPr="003D3A47" w14:paraId="762001C6" w14:textId="77777777" w:rsidTr="00E66CC9">
        <w:tc>
          <w:tcPr>
            <w:tcW w:w="14082" w:type="dxa"/>
          </w:tcPr>
          <w:p w14:paraId="388D2849" w14:textId="1A691B4A" w:rsidR="00E66CC9" w:rsidRPr="00C80520" w:rsidRDefault="00E66CC9" w:rsidP="00E66CC9">
            <w:pPr>
              <w:pStyle w:val="Header"/>
              <w:tabs>
                <w:tab w:val="clear" w:pos="4153"/>
                <w:tab w:val="clear" w:pos="8306"/>
                <w:tab w:val="left" w:pos="2337"/>
              </w:tabs>
              <w:spacing w:before="60"/>
              <w:rPr>
                <w:rFonts w:asciiTheme="minorHAnsi" w:hAnsiTheme="minorHAnsi" w:cs="Arial"/>
                <w:b/>
                <w:bCs/>
                <w:sz w:val="22"/>
                <w:szCs w:val="22"/>
              </w:rPr>
            </w:pPr>
            <w:r w:rsidRPr="00C80520">
              <w:rPr>
                <w:rFonts w:asciiTheme="minorHAnsi" w:hAnsiTheme="minorHAnsi" w:cs="Arial"/>
                <w:b/>
                <w:bCs/>
                <w:sz w:val="22"/>
                <w:szCs w:val="22"/>
              </w:rPr>
              <w:t>Strengths identified:</w:t>
            </w:r>
          </w:p>
          <w:p w14:paraId="7EC3B4B2" w14:textId="77777777" w:rsidR="003D3A47" w:rsidRPr="00C80520" w:rsidRDefault="003D3A47" w:rsidP="003D3A47">
            <w:pPr>
              <w:spacing w:before="60"/>
              <w:jc w:val="both"/>
              <w:rPr>
                <w:rFonts w:asciiTheme="minorHAnsi" w:hAnsiTheme="minorHAnsi"/>
                <w:color w:val="000000"/>
                <w:sz w:val="20"/>
                <w:szCs w:val="20"/>
              </w:rPr>
            </w:pPr>
            <w:r w:rsidRPr="00C80520">
              <w:rPr>
                <w:rFonts w:asciiTheme="minorHAnsi" w:hAnsiTheme="minorHAnsi" w:cs="Arial"/>
                <w:color w:val="000000"/>
                <w:sz w:val="20"/>
                <w:szCs w:val="20"/>
              </w:rPr>
              <w:t>Young people learn and achieve well at Bannerman High school. We identify, review and evaluate learners’ needs through working closely with our learners, their parents and partner services. In the majority of lessons, young people are motivated and engaged in their learning. There are examples of outstanding learning and teaching. Overall from S4 to S6, young people are making very good progress in National Qualifications. Young people are achieving a very broad range of skills for life and work. The majority of young people are successful in moving on to positive destinations such as employment, training or further learning on leaving school.</w:t>
            </w:r>
            <w:r w:rsidRPr="00C80520">
              <w:rPr>
                <w:rFonts w:asciiTheme="minorHAnsi" w:hAnsiTheme="minorHAnsi"/>
                <w:color w:val="000000"/>
                <w:sz w:val="20"/>
                <w:szCs w:val="20"/>
              </w:rPr>
              <w:t xml:space="preserve"> </w:t>
            </w:r>
          </w:p>
          <w:p w14:paraId="34F7FF1C" w14:textId="77777777" w:rsidR="003D3A47" w:rsidRPr="00C80520" w:rsidRDefault="003D3A47" w:rsidP="003D3A47">
            <w:pPr>
              <w:spacing w:before="60"/>
              <w:jc w:val="both"/>
              <w:rPr>
                <w:rFonts w:asciiTheme="minorHAnsi" w:hAnsiTheme="minorHAnsi"/>
                <w:color w:val="000000"/>
                <w:sz w:val="20"/>
                <w:szCs w:val="20"/>
              </w:rPr>
            </w:pPr>
          </w:p>
          <w:p w14:paraId="2902A51F" w14:textId="77777777" w:rsidR="003D3A47" w:rsidRPr="00C80520" w:rsidRDefault="003D3A47" w:rsidP="003D3A47">
            <w:pPr>
              <w:pStyle w:val="Default"/>
              <w:jc w:val="both"/>
              <w:rPr>
                <w:rFonts w:asciiTheme="minorHAnsi" w:hAnsiTheme="minorHAnsi"/>
                <w:sz w:val="20"/>
                <w:szCs w:val="20"/>
              </w:rPr>
            </w:pPr>
            <w:r w:rsidRPr="00C80520">
              <w:rPr>
                <w:rFonts w:asciiTheme="minorHAnsi" w:hAnsiTheme="minorHAnsi"/>
                <w:sz w:val="20"/>
                <w:szCs w:val="20"/>
              </w:rPr>
              <w:t xml:space="preserve">In the majority of lessons, teachers set tasks and activities at the right level to meet the learning needs of young people. The pace of learning is suitable in most lessons. In the best examples, </w:t>
            </w:r>
            <w:proofErr w:type="gramStart"/>
            <w:r w:rsidRPr="00C80520">
              <w:rPr>
                <w:rFonts w:asciiTheme="minorHAnsi" w:hAnsiTheme="minorHAnsi"/>
                <w:sz w:val="20"/>
                <w:szCs w:val="20"/>
              </w:rPr>
              <w:t>staff are</w:t>
            </w:r>
            <w:proofErr w:type="gramEnd"/>
            <w:r w:rsidRPr="00C80520">
              <w:rPr>
                <w:rFonts w:asciiTheme="minorHAnsi" w:hAnsiTheme="minorHAnsi"/>
                <w:sz w:val="20"/>
                <w:szCs w:val="20"/>
              </w:rPr>
              <w:t xml:space="preserve"> aware of the specific needs of young people and spend extra time nurturing those who require it to ensure their chances of success. </w:t>
            </w:r>
          </w:p>
          <w:p w14:paraId="658568D5" w14:textId="77777777" w:rsidR="003D3A47" w:rsidRPr="00C80520" w:rsidRDefault="003D3A47" w:rsidP="003D3A47">
            <w:pPr>
              <w:pStyle w:val="Default"/>
              <w:jc w:val="both"/>
              <w:rPr>
                <w:rFonts w:asciiTheme="minorHAnsi" w:hAnsiTheme="minorHAnsi"/>
                <w:sz w:val="20"/>
                <w:szCs w:val="20"/>
              </w:rPr>
            </w:pPr>
          </w:p>
          <w:p w14:paraId="4A1393A9" w14:textId="77777777" w:rsidR="003D3A47" w:rsidRPr="00C80520" w:rsidRDefault="003D3A47" w:rsidP="003D3A47">
            <w:pPr>
              <w:pStyle w:val="Default"/>
              <w:jc w:val="both"/>
              <w:rPr>
                <w:rFonts w:asciiTheme="minorHAnsi" w:hAnsiTheme="minorHAnsi"/>
                <w:sz w:val="20"/>
                <w:szCs w:val="20"/>
              </w:rPr>
            </w:pPr>
            <w:r w:rsidRPr="00C80520">
              <w:rPr>
                <w:rFonts w:asciiTheme="minorHAnsi" w:hAnsiTheme="minorHAnsi"/>
                <w:sz w:val="20"/>
                <w:szCs w:val="20"/>
              </w:rPr>
              <w:t xml:space="preserve">We have effective approaches in place to support the pastoral needs of all young people. </w:t>
            </w:r>
            <w:proofErr w:type="gramStart"/>
            <w:r w:rsidRPr="00C80520">
              <w:rPr>
                <w:rFonts w:asciiTheme="minorHAnsi" w:hAnsiTheme="minorHAnsi"/>
                <w:sz w:val="20"/>
                <w:szCs w:val="20"/>
              </w:rPr>
              <w:t>Staff work</w:t>
            </w:r>
            <w:proofErr w:type="gramEnd"/>
            <w:r w:rsidRPr="00C80520">
              <w:rPr>
                <w:rFonts w:asciiTheme="minorHAnsi" w:hAnsiTheme="minorHAnsi"/>
                <w:sz w:val="20"/>
                <w:szCs w:val="20"/>
              </w:rPr>
              <w:t xml:space="preserve"> collaboratively with a number of external agencies to provide young people and their families with the most effective support at the right time. </w:t>
            </w:r>
          </w:p>
          <w:p w14:paraId="6C14A3E4" w14:textId="77777777" w:rsidR="003D3A47" w:rsidRPr="00C80520" w:rsidRDefault="003D3A47" w:rsidP="003D3A47">
            <w:pPr>
              <w:spacing w:before="60"/>
              <w:jc w:val="both"/>
              <w:rPr>
                <w:rFonts w:asciiTheme="minorHAnsi" w:hAnsiTheme="minorHAnsi"/>
                <w:color w:val="000000"/>
                <w:sz w:val="20"/>
                <w:szCs w:val="20"/>
              </w:rPr>
            </w:pPr>
          </w:p>
          <w:p w14:paraId="6EE05870" w14:textId="77777777" w:rsidR="003D3A47" w:rsidRPr="00C80520" w:rsidRDefault="003D3A47" w:rsidP="003D3A47">
            <w:pPr>
              <w:spacing w:before="60"/>
              <w:jc w:val="both"/>
              <w:rPr>
                <w:rFonts w:asciiTheme="minorHAnsi" w:hAnsiTheme="minorHAnsi" w:cs="Arial"/>
                <w:color w:val="000000"/>
                <w:sz w:val="20"/>
                <w:szCs w:val="20"/>
                <w:lang w:eastAsia="en-GB"/>
              </w:rPr>
            </w:pPr>
            <w:r w:rsidRPr="00C80520">
              <w:rPr>
                <w:rFonts w:asciiTheme="minorHAnsi" w:hAnsiTheme="minorHAnsi" w:cs="Arial"/>
                <w:color w:val="000000"/>
                <w:sz w:val="20"/>
                <w:szCs w:val="20"/>
              </w:rPr>
              <w:t xml:space="preserve">All staff actively </w:t>
            </w:r>
            <w:proofErr w:type="gramStart"/>
            <w:r w:rsidRPr="00C80520">
              <w:rPr>
                <w:rFonts w:asciiTheme="minorHAnsi" w:hAnsiTheme="minorHAnsi" w:cs="Arial"/>
                <w:color w:val="000000"/>
                <w:sz w:val="20"/>
                <w:szCs w:val="20"/>
              </w:rPr>
              <w:t>contribute</w:t>
            </w:r>
            <w:proofErr w:type="gramEnd"/>
            <w:r w:rsidRPr="00C80520">
              <w:rPr>
                <w:rFonts w:asciiTheme="minorHAnsi" w:hAnsiTheme="minorHAnsi" w:cs="Arial"/>
                <w:color w:val="000000"/>
                <w:sz w:val="20"/>
                <w:szCs w:val="20"/>
              </w:rPr>
              <w:t xml:space="preserve"> to school improvement through participation in teacher learning communities and by leading on and participating in departmental and whole school developments. We work in a collegiate way to improve the work of the school and outcomes for all our young people. </w:t>
            </w:r>
            <w:proofErr w:type="gramStart"/>
            <w:r w:rsidRPr="00C80520">
              <w:rPr>
                <w:rFonts w:asciiTheme="minorHAnsi" w:hAnsiTheme="minorHAnsi" w:cs="Arial"/>
                <w:color w:val="000000"/>
                <w:sz w:val="20"/>
                <w:szCs w:val="20"/>
              </w:rPr>
              <w:t>Staff work</w:t>
            </w:r>
            <w:proofErr w:type="gramEnd"/>
            <w:r w:rsidRPr="00C80520">
              <w:rPr>
                <w:rFonts w:asciiTheme="minorHAnsi" w:hAnsiTheme="minorHAnsi" w:cs="Arial"/>
                <w:color w:val="000000"/>
                <w:sz w:val="20"/>
                <w:szCs w:val="20"/>
              </w:rPr>
              <w:t xml:space="preserve"> with Senior Leaders regularly to ensure all young people attain and achieve as highly as possible. Middle Leaders and Senior Leaders visit classes regularly to observe and support learning and teaching. All staff </w:t>
            </w:r>
            <w:r w:rsidRPr="00C80520">
              <w:rPr>
                <w:rFonts w:asciiTheme="minorHAnsi" w:hAnsiTheme="minorHAnsi" w:cs="Arial"/>
                <w:color w:val="000000"/>
                <w:sz w:val="20"/>
                <w:szCs w:val="20"/>
                <w:lang w:eastAsia="en-GB"/>
              </w:rPr>
              <w:t>routinely engage in career-long professional learning (CLPL)</w:t>
            </w:r>
          </w:p>
          <w:p w14:paraId="3E4724BE" w14:textId="77777777" w:rsidR="00E66CC9" w:rsidRDefault="00E66CC9" w:rsidP="005C5F00">
            <w:pPr>
              <w:pStyle w:val="Header"/>
              <w:tabs>
                <w:tab w:val="clear" w:pos="4153"/>
                <w:tab w:val="clear" w:pos="8306"/>
                <w:tab w:val="left" w:pos="2337"/>
              </w:tabs>
              <w:spacing w:before="60"/>
              <w:ind w:left="720"/>
              <w:rPr>
                <w:rFonts w:asciiTheme="minorHAnsi" w:hAnsiTheme="minorHAnsi" w:cs="Arial"/>
                <w:sz w:val="22"/>
                <w:szCs w:val="22"/>
              </w:rPr>
            </w:pPr>
          </w:p>
          <w:p w14:paraId="4A596849" w14:textId="77777777" w:rsidR="005C5F00" w:rsidRDefault="005C5F00" w:rsidP="005C5F00">
            <w:pPr>
              <w:pStyle w:val="Header"/>
              <w:tabs>
                <w:tab w:val="clear" w:pos="4153"/>
                <w:tab w:val="clear" w:pos="8306"/>
                <w:tab w:val="left" w:pos="2337"/>
              </w:tabs>
              <w:spacing w:before="60"/>
              <w:ind w:left="720"/>
              <w:rPr>
                <w:rFonts w:asciiTheme="minorHAnsi" w:hAnsiTheme="minorHAnsi" w:cs="Arial"/>
                <w:sz w:val="22"/>
                <w:szCs w:val="22"/>
              </w:rPr>
            </w:pPr>
          </w:p>
          <w:p w14:paraId="63029B7F" w14:textId="77777777" w:rsidR="005C5F00" w:rsidRDefault="005C5F00" w:rsidP="005C5F00">
            <w:pPr>
              <w:pStyle w:val="Header"/>
              <w:tabs>
                <w:tab w:val="clear" w:pos="4153"/>
                <w:tab w:val="clear" w:pos="8306"/>
                <w:tab w:val="left" w:pos="2337"/>
              </w:tabs>
              <w:spacing w:before="60"/>
              <w:ind w:left="720"/>
              <w:rPr>
                <w:rFonts w:asciiTheme="minorHAnsi" w:hAnsiTheme="minorHAnsi" w:cs="Arial"/>
                <w:sz w:val="22"/>
                <w:szCs w:val="22"/>
              </w:rPr>
            </w:pPr>
          </w:p>
          <w:p w14:paraId="76145550" w14:textId="77777777" w:rsidR="005C5F00" w:rsidRDefault="005C5F00" w:rsidP="005C5F00">
            <w:pPr>
              <w:pStyle w:val="Header"/>
              <w:tabs>
                <w:tab w:val="clear" w:pos="4153"/>
                <w:tab w:val="clear" w:pos="8306"/>
                <w:tab w:val="left" w:pos="2337"/>
              </w:tabs>
              <w:spacing w:before="60"/>
              <w:ind w:left="720"/>
              <w:rPr>
                <w:rFonts w:asciiTheme="minorHAnsi" w:hAnsiTheme="minorHAnsi" w:cs="Arial"/>
                <w:sz w:val="22"/>
                <w:szCs w:val="22"/>
              </w:rPr>
            </w:pPr>
          </w:p>
          <w:p w14:paraId="0519D9C6" w14:textId="77777777" w:rsidR="005C5F00" w:rsidRDefault="005C5F00" w:rsidP="005C5F00">
            <w:pPr>
              <w:pStyle w:val="Header"/>
              <w:tabs>
                <w:tab w:val="clear" w:pos="4153"/>
                <w:tab w:val="clear" w:pos="8306"/>
                <w:tab w:val="left" w:pos="2337"/>
              </w:tabs>
              <w:spacing w:before="60"/>
              <w:ind w:left="720"/>
              <w:rPr>
                <w:rFonts w:asciiTheme="minorHAnsi" w:hAnsiTheme="minorHAnsi" w:cs="Arial"/>
                <w:sz w:val="22"/>
                <w:szCs w:val="22"/>
              </w:rPr>
            </w:pPr>
          </w:p>
          <w:p w14:paraId="48CE369A" w14:textId="77777777" w:rsidR="005C5F00" w:rsidRPr="00C80520" w:rsidRDefault="005C5F00" w:rsidP="005C5F00">
            <w:pPr>
              <w:pStyle w:val="Header"/>
              <w:tabs>
                <w:tab w:val="clear" w:pos="4153"/>
                <w:tab w:val="clear" w:pos="8306"/>
                <w:tab w:val="left" w:pos="2337"/>
              </w:tabs>
              <w:spacing w:before="60"/>
              <w:rPr>
                <w:rFonts w:asciiTheme="minorHAnsi" w:hAnsiTheme="minorHAnsi" w:cs="Arial"/>
                <w:sz w:val="22"/>
                <w:szCs w:val="22"/>
              </w:rPr>
            </w:pPr>
            <w:r w:rsidRPr="00C80520">
              <w:rPr>
                <w:rFonts w:asciiTheme="minorHAnsi" w:hAnsiTheme="minorHAnsi" w:cs="Arial"/>
                <w:sz w:val="22"/>
                <w:szCs w:val="22"/>
              </w:rPr>
              <w:lastRenderedPageBreak/>
              <w:t xml:space="preserve">Our Self-evaluation includes: </w:t>
            </w:r>
          </w:p>
          <w:p w14:paraId="2A117DB3" w14:textId="77777777" w:rsidR="005C5F00" w:rsidRPr="00C80520" w:rsidRDefault="005C5F00" w:rsidP="005C5F00">
            <w:pPr>
              <w:pStyle w:val="Header"/>
              <w:numPr>
                <w:ilvl w:val="0"/>
                <w:numId w:val="19"/>
              </w:numPr>
              <w:tabs>
                <w:tab w:val="clear" w:pos="4153"/>
                <w:tab w:val="clear" w:pos="8306"/>
                <w:tab w:val="left" w:pos="2337"/>
              </w:tabs>
              <w:spacing w:before="60"/>
              <w:rPr>
                <w:rFonts w:asciiTheme="minorHAnsi" w:hAnsiTheme="minorHAnsi" w:cs="Arial"/>
                <w:sz w:val="22"/>
                <w:szCs w:val="22"/>
              </w:rPr>
            </w:pPr>
            <w:r w:rsidRPr="00C80520">
              <w:rPr>
                <w:rFonts w:asciiTheme="minorHAnsi" w:hAnsiTheme="minorHAnsi" w:cs="Arial"/>
                <w:sz w:val="22"/>
                <w:szCs w:val="22"/>
              </w:rPr>
              <w:t>Use of HGIOS as self-evaluation tool</w:t>
            </w:r>
          </w:p>
          <w:p w14:paraId="7C100800" w14:textId="77777777" w:rsidR="005C5F00" w:rsidRPr="00C80520" w:rsidRDefault="005C5F00" w:rsidP="005C5F00">
            <w:pPr>
              <w:pStyle w:val="Header"/>
              <w:numPr>
                <w:ilvl w:val="0"/>
                <w:numId w:val="19"/>
              </w:numPr>
              <w:tabs>
                <w:tab w:val="clear" w:pos="4153"/>
                <w:tab w:val="clear" w:pos="8306"/>
                <w:tab w:val="left" w:pos="2337"/>
              </w:tabs>
              <w:spacing w:before="60"/>
              <w:rPr>
                <w:rFonts w:asciiTheme="minorHAnsi" w:hAnsiTheme="minorHAnsi" w:cs="Arial"/>
                <w:sz w:val="22"/>
                <w:szCs w:val="22"/>
              </w:rPr>
            </w:pPr>
            <w:r w:rsidRPr="00C80520">
              <w:rPr>
                <w:rFonts w:asciiTheme="minorHAnsi" w:hAnsiTheme="minorHAnsi" w:cs="Arial"/>
                <w:sz w:val="22"/>
                <w:szCs w:val="22"/>
              </w:rPr>
              <w:t>Engagement with How Good is OUR school documentation</w:t>
            </w:r>
          </w:p>
          <w:p w14:paraId="0E0FEF40" w14:textId="77777777" w:rsidR="005C5F00" w:rsidRPr="00C80520" w:rsidRDefault="005C5F00" w:rsidP="005C5F00">
            <w:pPr>
              <w:pStyle w:val="Header"/>
              <w:numPr>
                <w:ilvl w:val="0"/>
                <w:numId w:val="19"/>
              </w:numPr>
              <w:tabs>
                <w:tab w:val="clear" w:pos="4153"/>
                <w:tab w:val="clear" w:pos="8306"/>
                <w:tab w:val="left" w:pos="2337"/>
              </w:tabs>
              <w:spacing w:before="60"/>
              <w:rPr>
                <w:rFonts w:asciiTheme="minorHAnsi" w:hAnsiTheme="minorHAnsi" w:cs="Arial"/>
                <w:sz w:val="22"/>
                <w:szCs w:val="22"/>
              </w:rPr>
            </w:pPr>
            <w:r w:rsidRPr="00C80520">
              <w:rPr>
                <w:rFonts w:asciiTheme="minorHAnsi" w:hAnsiTheme="minorHAnsi" w:cs="Arial"/>
                <w:sz w:val="22"/>
                <w:szCs w:val="22"/>
              </w:rPr>
              <w:t>Classroom observations: peer and line managers</w:t>
            </w:r>
          </w:p>
          <w:p w14:paraId="145A187C" w14:textId="77777777" w:rsidR="005C5F00" w:rsidRDefault="005C5F00" w:rsidP="005C5F00">
            <w:pPr>
              <w:pStyle w:val="Header"/>
              <w:numPr>
                <w:ilvl w:val="0"/>
                <w:numId w:val="19"/>
              </w:numPr>
              <w:tabs>
                <w:tab w:val="clear" w:pos="4153"/>
                <w:tab w:val="clear" w:pos="8306"/>
                <w:tab w:val="left" w:pos="2337"/>
              </w:tabs>
              <w:spacing w:before="60"/>
              <w:rPr>
                <w:rFonts w:asciiTheme="minorHAnsi" w:hAnsiTheme="minorHAnsi" w:cs="Arial"/>
                <w:sz w:val="22"/>
                <w:szCs w:val="22"/>
              </w:rPr>
            </w:pPr>
            <w:r w:rsidRPr="003D3A47">
              <w:rPr>
                <w:rFonts w:asciiTheme="minorHAnsi" w:hAnsiTheme="minorHAnsi" w:cs="Arial"/>
                <w:sz w:val="22"/>
                <w:szCs w:val="22"/>
              </w:rPr>
              <w:t xml:space="preserve">Pupil voice questionnaires and learner conversations </w:t>
            </w:r>
          </w:p>
          <w:p w14:paraId="5F6A034B" w14:textId="77777777" w:rsidR="005C5F00" w:rsidRDefault="005C5F00" w:rsidP="005C5F00">
            <w:pPr>
              <w:pStyle w:val="Header"/>
              <w:numPr>
                <w:ilvl w:val="0"/>
                <w:numId w:val="19"/>
              </w:numPr>
              <w:tabs>
                <w:tab w:val="clear" w:pos="4153"/>
                <w:tab w:val="clear" w:pos="8306"/>
                <w:tab w:val="left" w:pos="2337"/>
              </w:tabs>
              <w:spacing w:before="60"/>
              <w:rPr>
                <w:rFonts w:asciiTheme="minorHAnsi" w:hAnsiTheme="minorHAnsi" w:cs="Arial"/>
                <w:sz w:val="22"/>
                <w:szCs w:val="22"/>
              </w:rPr>
            </w:pPr>
            <w:r>
              <w:rPr>
                <w:rFonts w:asciiTheme="minorHAnsi" w:hAnsiTheme="minorHAnsi" w:cs="Arial"/>
                <w:sz w:val="22"/>
                <w:szCs w:val="22"/>
              </w:rPr>
              <w:t>Staff consultations and self-evaluation processes</w:t>
            </w:r>
          </w:p>
          <w:p w14:paraId="010D4192" w14:textId="77777777" w:rsidR="005C5F00" w:rsidRPr="003D3A47" w:rsidRDefault="005C5F00" w:rsidP="005C5F00">
            <w:pPr>
              <w:pStyle w:val="Header"/>
              <w:numPr>
                <w:ilvl w:val="0"/>
                <w:numId w:val="19"/>
              </w:numPr>
              <w:tabs>
                <w:tab w:val="clear" w:pos="4153"/>
                <w:tab w:val="clear" w:pos="8306"/>
                <w:tab w:val="left" w:pos="2337"/>
              </w:tabs>
              <w:spacing w:before="60"/>
              <w:rPr>
                <w:rFonts w:asciiTheme="minorHAnsi" w:hAnsiTheme="minorHAnsi" w:cs="Arial"/>
                <w:sz w:val="22"/>
                <w:szCs w:val="22"/>
              </w:rPr>
            </w:pPr>
            <w:r>
              <w:rPr>
                <w:rFonts w:asciiTheme="minorHAnsi" w:hAnsiTheme="minorHAnsi" w:cs="Arial"/>
                <w:sz w:val="22"/>
                <w:szCs w:val="22"/>
              </w:rPr>
              <w:t xml:space="preserve">Parental consultation and questionnaires </w:t>
            </w:r>
          </w:p>
          <w:p w14:paraId="74993209" w14:textId="77777777" w:rsidR="005C5F00" w:rsidRPr="003D3A47" w:rsidRDefault="005C5F00" w:rsidP="005C5F00">
            <w:pPr>
              <w:pStyle w:val="Header"/>
              <w:numPr>
                <w:ilvl w:val="0"/>
                <w:numId w:val="19"/>
              </w:numPr>
              <w:tabs>
                <w:tab w:val="clear" w:pos="4153"/>
                <w:tab w:val="clear" w:pos="8306"/>
                <w:tab w:val="left" w:pos="2337"/>
              </w:tabs>
              <w:spacing w:before="60"/>
              <w:rPr>
                <w:rFonts w:asciiTheme="minorHAnsi" w:hAnsiTheme="minorHAnsi" w:cs="Arial"/>
                <w:sz w:val="22"/>
                <w:szCs w:val="22"/>
              </w:rPr>
            </w:pPr>
            <w:r w:rsidRPr="003D3A47">
              <w:rPr>
                <w:rFonts w:asciiTheme="minorHAnsi" w:hAnsiTheme="minorHAnsi" w:cs="Arial"/>
                <w:sz w:val="22"/>
                <w:szCs w:val="22"/>
              </w:rPr>
              <w:t>VSE and Trio visits as part of Learning and Teaching programme</w:t>
            </w:r>
          </w:p>
          <w:p w14:paraId="342185B9" w14:textId="77777777" w:rsidR="005C5F00" w:rsidRPr="003D3A47" w:rsidRDefault="005C5F00" w:rsidP="005C5F00">
            <w:pPr>
              <w:pStyle w:val="Header"/>
              <w:numPr>
                <w:ilvl w:val="0"/>
                <w:numId w:val="19"/>
              </w:numPr>
              <w:tabs>
                <w:tab w:val="clear" w:pos="4153"/>
                <w:tab w:val="clear" w:pos="8306"/>
                <w:tab w:val="left" w:pos="2337"/>
              </w:tabs>
              <w:spacing w:before="60"/>
              <w:rPr>
                <w:rFonts w:asciiTheme="minorHAnsi" w:hAnsiTheme="minorHAnsi" w:cs="Arial"/>
                <w:sz w:val="22"/>
                <w:szCs w:val="22"/>
              </w:rPr>
            </w:pPr>
            <w:r>
              <w:rPr>
                <w:rFonts w:asciiTheme="minorHAnsi" w:hAnsiTheme="minorHAnsi" w:cs="Arial"/>
                <w:sz w:val="22"/>
                <w:szCs w:val="22"/>
              </w:rPr>
              <w:t xml:space="preserve">Department </w:t>
            </w:r>
            <w:r w:rsidRPr="003D3A47">
              <w:rPr>
                <w:rFonts w:asciiTheme="minorHAnsi" w:hAnsiTheme="minorHAnsi" w:cs="Arial"/>
                <w:sz w:val="22"/>
                <w:szCs w:val="22"/>
              </w:rPr>
              <w:t xml:space="preserve"> reviews of progress x 3</w:t>
            </w:r>
          </w:p>
          <w:p w14:paraId="0513D25E" w14:textId="77777777" w:rsidR="005C5F00" w:rsidRDefault="005C5F00" w:rsidP="005C5F00">
            <w:pPr>
              <w:pStyle w:val="Header"/>
              <w:numPr>
                <w:ilvl w:val="0"/>
                <w:numId w:val="19"/>
              </w:numPr>
              <w:tabs>
                <w:tab w:val="clear" w:pos="4153"/>
                <w:tab w:val="clear" w:pos="8306"/>
                <w:tab w:val="left" w:pos="2337"/>
              </w:tabs>
              <w:spacing w:before="60"/>
              <w:rPr>
                <w:rFonts w:asciiTheme="minorHAnsi" w:hAnsiTheme="minorHAnsi" w:cs="Arial"/>
                <w:sz w:val="22"/>
                <w:szCs w:val="22"/>
              </w:rPr>
            </w:pPr>
            <w:r w:rsidRPr="003D3A47">
              <w:rPr>
                <w:rFonts w:asciiTheme="minorHAnsi" w:hAnsiTheme="minorHAnsi" w:cs="Arial"/>
                <w:sz w:val="22"/>
                <w:szCs w:val="22"/>
              </w:rPr>
              <w:t>Analysis of Insight and other attainment data</w:t>
            </w:r>
          </w:p>
          <w:p w14:paraId="5AAB3BBF" w14:textId="5BDAA6D0" w:rsidR="005C5F00" w:rsidRPr="005C5F00" w:rsidRDefault="005C5F00" w:rsidP="005C5F00">
            <w:pPr>
              <w:pStyle w:val="Header"/>
              <w:numPr>
                <w:ilvl w:val="0"/>
                <w:numId w:val="19"/>
              </w:numPr>
              <w:tabs>
                <w:tab w:val="clear" w:pos="4153"/>
                <w:tab w:val="clear" w:pos="8306"/>
                <w:tab w:val="left" w:pos="2337"/>
              </w:tabs>
              <w:spacing w:before="60"/>
              <w:rPr>
                <w:rFonts w:asciiTheme="minorHAnsi" w:hAnsiTheme="minorHAnsi" w:cs="Arial"/>
                <w:sz w:val="22"/>
                <w:szCs w:val="22"/>
              </w:rPr>
            </w:pPr>
            <w:r>
              <w:rPr>
                <w:rFonts w:asciiTheme="minorHAnsi" w:hAnsiTheme="minorHAnsi" w:cs="Arial"/>
                <w:sz w:val="22"/>
                <w:szCs w:val="22"/>
              </w:rPr>
              <w:t>Evaluations with key partners : SDS , MCR Pathways, Action for Children</w:t>
            </w:r>
          </w:p>
        </w:tc>
      </w:tr>
      <w:tr w:rsidR="00E66CC9" w:rsidRPr="003D3A47" w14:paraId="37848DD4" w14:textId="77777777" w:rsidTr="00E66CC9">
        <w:tc>
          <w:tcPr>
            <w:tcW w:w="14082" w:type="dxa"/>
          </w:tcPr>
          <w:p w14:paraId="578EA9FC" w14:textId="7847EEA1" w:rsidR="00C80520" w:rsidRDefault="00C80520" w:rsidP="00E66CC9">
            <w:pPr>
              <w:pStyle w:val="Header"/>
              <w:tabs>
                <w:tab w:val="clear" w:pos="4153"/>
                <w:tab w:val="clear" w:pos="8306"/>
                <w:tab w:val="left" w:pos="2337"/>
              </w:tabs>
              <w:spacing w:before="60"/>
              <w:rPr>
                <w:rFonts w:asciiTheme="minorHAnsi" w:hAnsiTheme="minorHAnsi" w:cs="Arial"/>
                <w:b/>
                <w:bCs/>
              </w:rPr>
            </w:pPr>
          </w:p>
          <w:p w14:paraId="44F0FEA4" w14:textId="4156067A" w:rsidR="00E66CC9" w:rsidRPr="00C80520" w:rsidRDefault="008B25CC" w:rsidP="00E66CC9">
            <w:pPr>
              <w:pStyle w:val="Header"/>
              <w:tabs>
                <w:tab w:val="clear" w:pos="4153"/>
                <w:tab w:val="clear" w:pos="8306"/>
                <w:tab w:val="left" w:pos="2337"/>
              </w:tabs>
              <w:spacing w:before="60"/>
              <w:rPr>
                <w:rFonts w:asciiTheme="minorHAnsi" w:hAnsiTheme="minorHAnsi" w:cs="Arial"/>
                <w:b/>
                <w:bCs/>
              </w:rPr>
            </w:pPr>
            <w:r w:rsidRPr="00C80520">
              <w:rPr>
                <w:rFonts w:asciiTheme="minorHAnsi" w:hAnsiTheme="minorHAnsi" w:cs="Arial"/>
                <w:b/>
                <w:bCs/>
              </w:rPr>
              <w:t xml:space="preserve">Priorities </w:t>
            </w:r>
            <w:r w:rsidR="00E66CC9" w:rsidRPr="00C80520">
              <w:rPr>
                <w:rFonts w:asciiTheme="minorHAnsi" w:hAnsiTheme="minorHAnsi" w:cs="Arial"/>
                <w:b/>
                <w:bCs/>
              </w:rPr>
              <w:t>for dev</w:t>
            </w:r>
            <w:r w:rsidR="00B9326E" w:rsidRPr="00C80520">
              <w:rPr>
                <w:rFonts w:asciiTheme="minorHAnsi" w:hAnsiTheme="minorHAnsi" w:cs="Arial"/>
                <w:b/>
                <w:bCs/>
              </w:rPr>
              <w:t>elopment</w:t>
            </w:r>
            <w:r w:rsidR="00E66CC9" w:rsidRPr="00C80520">
              <w:rPr>
                <w:rFonts w:asciiTheme="minorHAnsi" w:hAnsiTheme="minorHAnsi" w:cs="Arial"/>
                <w:b/>
                <w:bCs/>
              </w:rPr>
              <w:t>:</w:t>
            </w:r>
          </w:p>
          <w:p w14:paraId="66ECE03A" w14:textId="77777777" w:rsidR="00B45055" w:rsidRDefault="00B45055" w:rsidP="00B45055">
            <w:pPr>
              <w:rPr>
                <w:rFonts w:asciiTheme="minorHAnsi" w:eastAsiaTheme="minorHAnsi" w:hAnsiTheme="minorHAnsi" w:cstheme="minorBidi"/>
                <w:b/>
                <w:bCs/>
              </w:rPr>
            </w:pPr>
          </w:p>
          <w:p w14:paraId="171C0876" w14:textId="77777777" w:rsidR="00C80520" w:rsidRPr="00C80520" w:rsidRDefault="00C80520" w:rsidP="00B45055">
            <w:pPr>
              <w:rPr>
                <w:rFonts w:asciiTheme="minorHAnsi" w:eastAsiaTheme="minorHAnsi" w:hAnsiTheme="minorHAnsi" w:cstheme="minorBidi"/>
                <w:b/>
                <w:bCs/>
                <w:sz w:val="14"/>
                <w:szCs w:val="14"/>
              </w:rPr>
            </w:pPr>
          </w:p>
          <w:p w14:paraId="68185610" w14:textId="3B4526C3" w:rsidR="00B45055" w:rsidRPr="003D3A47" w:rsidRDefault="00B45055" w:rsidP="00B45055">
            <w:pPr>
              <w:rPr>
                <w:rFonts w:asciiTheme="minorHAnsi" w:eastAsia="+mn-ea" w:hAnsiTheme="minorHAnsi"/>
                <w:b/>
                <w:bCs/>
                <w:color w:val="000000"/>
                <w:kern w:val="24"/>
                <w:lang w:eastAsia="en-GB"/>
              </w:rPr>
            </w:pPr>
            <w:r w:rsidRPr="003D3A47">
              <w:rPr>
                <w:rFonts w:asciiTheme="minorHAnsi" w:eastAsiaTheme="minorHAnsi" w:hAnsiTheme="minorHAnsi" w:cstheme="minorBidi"/>
                <w:b/>
                <w:bCs/>
              </w:rPr>
              <w:t>1</w:t>
            </w:r>
            <w:r w:rsidR="00E66CC9" w:rsidRPr="003D3A47">
              <w:rPr>
                <w:rFonts w:asciiTheme="minorHAnsi" w:hAnsiTheme="minorHAnsi" w:cs="Arial"/>
                <w:b/>
                <w:bCs/>
              </w:rPr>
              <w:t>:</w:t>
            </w:r>
            <w:r w:rsidRPr="003D3A47">
              <w:rPr>
                <w:rFonts w:asciiTheme="minorHAnsi" w:eastAsia="+mn-ea" w:hAnsiTheme="minorHAnsi"/>
                <w:color w:val="000000"/>
                <w:kern w:val="24"/>
                <w:lang w:eastAsia="en-GB"/>
              </w:rPr>
              <w:t xml:space="preserve"> </w:t>
            </w:r>
            <w:r w:rsidRPr="003D3A47">
              <w:rPr>
                <w:rFonts w:asciiTheme="minorHAnsi" w:eastAsia="+mn-ea" w:hAnsiTheme="minorHAnsi"/>
                <w:b/>
                <w:bCs/>
                <w:color w:val="000000"/>
                <w:kern w:val="24"/>
                <w:lang w:eastAsia="en-GB"/>
              </w:rPr>
              <w:t xml:space="preserve">Improving our Learning and teaching in all classrooms </w:t>
            </w:r>
          </w:p>
          <w:p w14:paraId="53FED546" w14:textId="0815561D" w:rsidR="00B45055" w:rsidRPr="003D3A47" w:rsidRDefault="00B45055" w:rsidP="00B45055">
            <w:pPr>
              <w:pStyle w:val="ListParagraph"/>
              <w:numPr>
                <w:ilvl w:val="0"/>
                <w:numId w:val="3"/>
              </w:numPr>
              <w:rPr>
                <w:rFonts w:asciiTheme="minorHAnsi" w:hAnsiTheme="minorHAnsi"/>
              </w:rPr>
            </w:pPr>
            <w:r w:rsidRPr="003D3A47">
              <w:rPr>
                <w:rFonts w:asciiTheme="minorHAnsi" w:eastAsia="+mn-ea" w:hAnsiTheme="minorHAnsi"/>
                <w:color w:val="000000"/>
                <w:kern w:val="24"/>
                <w:lang w:eastAsia="en-GB"/>
              </w:rPr>
              <w:t>The use of feedback to move learning forward.</w:t>
            </w:r>
          </w:p>
          <w:p w14:paraId="6CFF4283" w14:textId="1146AD20" w:rsidR="00B45055" w:rsidRPr="003D3A47" w:rsidRDefault="00B45055" w:rsidP="00B45055">
            <w:pPr>
              <w:pStyle w:val="ListParagraph"/>
              <w:numPr>
                <w:ilvl w:val="0"/>
                <w:numId w:val="3"/>
              </w:numPr>
              <w:rPr>
                <w:rFonts w:asciiTheme="minorHAnsi" w:eastAsia="Calibri" w:hAnsiTheme="minorHAnsi" w:cs="Arial"/>
                <w:color w:val="000000"/>
                <w:kern w:val="24"/>
                <w:lang w:eastAsia="en-GB"/>
              </w:rPr>
            </w:pPr>
            <w:r w:rsidRPr="003D3A47">
              <w:rPr>
                <w:rFonts w:asciiTheme="minorHAnsi" w:eastAsia="Calibri" w:hAnsiTheme="minorHAnsi" w:cs="Arial"/>
                <w:color w:val="000000"/>
                <w:kern w:val="24"/>
                <w:lang w:eastAsia="en-GB"/>
              </w:rPr>
              <w:t>Pace and challenge: involving young people in leadership of learning and planning what and how they learn.</w:t>
            </w:r>
          </w:p>
          <w:p w14:paraId="2BF662F8" w14:textId="230F41FA" w:rsidR="00B45055" w:rsidRDefault="00B45055" w:rsidP="00B45055">
            <w:pPr>
              <w:pStyle w:val="ListParagraph"/>
              <w:numPr>
                <w:ilvl w:val="0"/>
                <w:numId w:val="3"/>
              </w:numPr>
              <w:ind w:right="-22"/>
              <w:rPr>
                <w:rFonts w:asciiTheme="minorHAnsi" w:hAnsiTheme="minorHAnsi" w:cs="Arial"/>
              </w:rPr>
            </w:pPr>
            <w:r w:rsidRPr="003D3A47">
              <w:rPr>
                <w:rFonts w:asciiTheme="minorHAnsi" w:hAnsiTheme="minorHAnsi" w:cs="Arial"/>
              </w:rPr>
              <w:t>Raising attainment in top 20% attainment band from BGE through to the Senior Phase.</w:t>
            </w:r>
          </w:p>
          <w:p w14:paraId="6EA46117" w14:textId="77777777" w:rsidR="000D0E8E" w:rsidRDefault="000D0E8E" w:rsidP="00B45055">
            <w:pPr>
              <w:pStyle w:val="ListParagraph"/>
              <w:numPr>
                <w:ilvl w:val="0"/>
                <w:numId w:val="3"/>
              </w:numPr>
              <w:ind w:right="-22"/>
              <w:rPr>
                <w:rFonts w:asciiTheme="minorHAnsi" w:hAnsiTheme="minorHAnsi" w:cs="Arial"/>
              </w:rPr>
            </w:pPr>
            <w:r>
              <w:rPr>
                <w:rFonts w:asciiTheme="minorHAnsi" w:hAnsiTheme="minorHAnsi" w:cs="Arial"/>
              </w:rPr>
              <w:t>Use of home learning to augment reduced in school learning hours</w:t>
            </w:r>
          </w:p>
          <w:p w14:paraId="332D9F60" w14:textId="7A9A7EA3" w:rsidR="000D0E8E" w:rsidRPr="003D3A47" w:rsidRDefault="000D0E8E" w:rsidP="00B45055">
            <w:pPr>
              <w:pStyle w:val="ListParagraph"/>
              <w:numPr>
                <w:ilvl w:val="0"/>
                <w:numId w:val="3"/>
              </w:numPr>
              <w:ind w:right="-22"/>
              <w:rPr>
                <w:rFonts w:asciiTheme="minorHAnsi" w:hAnsiTheme="minorHAnsi" w:cs="Arial"/>
              </w:rPr>
            </w:pPr>
            <w:r>
              <w:rPr>
                <w:rFonts w:asciiTheme="minorHAnsi" w:hAnsiTheme="minorHAnsi" w:cs="Arial"/>
              </w:rPr>
              <w:t xml:space="preserve">Developing digital learning </w:t>
            </w:r>
          </w:p>
          <w:p w14:paraId="2C65B9BE" w14:textId="77777777" w:rsidR="008B25CC" w:rsidRDefault="008B25CC" w:rsidP="00E66CC9">
            <w:pPr>
              <w:pStyle w:val="Header"/>
              <w:tabs>
                <w:tab w:val="clear" w:pos="4153"/>
                <w:tab w:val="clear" w:pos="8306"/>
                <w:tab w:val="left" w:pos="2337"/>
              </w:tabs>
              <w:spacing w:before="60"/>
              <w:rPr>
                <w:rFonts w:asciiTheme="minorHAnsi" w:hAnsiTheme="minorHAnsi" w:cs="Arial"/>
                <w:b/>
                <w:bCs/>
                <w:sz w:val="16"/>
                <w:szCs w:val="16"/>
              </w:rPr>
            </w:pPr>
          </w:p>
          <w:p w14:paraId="25F614DE" w14:textId="77777777" w:rsidR="00C80520" w:rsidRPr="00C80520" w:rsidRDefault="00C80520" w:rsidP="00E66CC9">
            <w:pPr>
              <w:pStyle w:val="Header"/>
              <w:tabs>
                <w:tab w:val="clear" w:pos="4153"/>
                <w:tab w:val="clear" w:pos="8306"/>
                <w:tab w:val="left" w:pos="2337"/>
              </w:tabs>
              <w:spacing w:before="60"/>
              <w:rPr>
                <w:rFonts w:asciiTheme="minorHAnsi" w:hAnsiTheme="minorHAnsi" w:cs="Arial"/>
                <w:b/>
                <w:bCs/>
                <w:sz w:val="16"/>
                <w:szCs w:val="16"/>
              </w:rPr>
            </w:pPr>
          </w:p>
          <w:p w14:paraId="1C434872" w14:textId="027648A5" w:rsidR="00B45055" w:rsidRPr="003D3A47" w:rsidRDefault="00B45055" w:rsidP="00530411">
            <w:pPr>
              <w:rPr>
                <w:rFonts w:asciiTheme="minorHAnsi" w:hAnsiTheme="minorHAnsi"/>
                <w:b/>
                <w:bCs/>
              </w:rPr>
            </w:pPr>
            <w:r w:rsidRPr="003D3A47">
              <w:rPr>
                <w:rFonts w:asciiTheme="minorHAnsi" w:hAnsiTheme="minorHAnsi" w:cs="Arial"/>
                <w:b/>
                <w:bCs/>
              </w:rPr>
              <w:t>2</w:t>
            </w:r>
            <w:r w:rsidR="00E66CC9" w:rsidRPr="003D3A47">
              <w:rPr>
                <w:rFonts w:asciiTheme="minorHAnsi" w:hAnsiTheme="minorHAnsi" w:cs="Arial"/>
                <w:b/>
                <w:bCs/>
              </w:rPr>
              <w:t>:</w:t>
            </w:r>
            <w:r w:rsidRPr="003D3A47">
              <w:rPr>
                <w:rFonts w:asciiTheme="minorHAnsi" w:hAnsiTheme="minorHAnsi"/>
              </w:rPr>
              <w:t xml:space="preserve"> </w:t>
            </w:r>
            <w:r w:rsidRPr="003D3A47">
              <w:rPr>
                <w:rFonts w:asciiTheme="minorHAnsi" w:hAnsiTheme="minorHAnsi"/>
                <w:b/>
                <w:bCs/>
              </w:rPr>
              <w:t xml:space="preserve">Ensuring wellbeing, equality and inclusion </w:t>
            </w:r>
            <w:r w:rsidR="00530411" w:rsidRPr="003D3A47">
              <w:rPr>
                <w:rFonts w:asciiTheme="minorHAnsi" w:hAnsiTheme="minorHAnsi"/>
                <w:b/>
                <w:bCs/>
              </w:rPr>
              <w:t>for all in our school community</w:t>
            </w:r>
          </w:p>
          <w:p w14:paraId="38EDF695" w14:textId="5F29585F" w:rsidR="00B45055" w:rsidRPr="003D3A47" w:rsidRDefault="00B45055" w:rsidP="00530411">
            <w:pPr>
              <w:pStyle w:val="NoSpacing"/>
              <w:numPr>
                <w:ilvl w:val="0"/>
                <w:numId w:val="5"/>
              </w:numPr>
              <w:rPr>
                <w:rFonts w:asciiTheme="minorHAnsi" w:hAnsiTheme="minorHAnsi"/>
              </w:rPr>
            </w:pPr>
            <w:r w:rsidRPr="003D3A47">
              <w:rPr>
                <w:rFonts w:asciiTheme="minorHAnsi" w:hAnsiTheme="minorHAnsi"/>
              </w:rPr>
              <w:t>Embedding Relationships policy and practice</w:t>
            </w:r>
            <w:r w:rsidR="00530411" w:rsidRPr="003D3A47">
              <w:rPr>
                <w:rFonts w:asciiTheme="minorHAnsi" w:hAnsiTheme="minorHAnsi"/>
              </w:rPr>
              <w:t>.</w:t>
            </w:r>
          </w:p>
          <w:p w14:paraId="1A9D0075" w14:textId="503022E1" w:rsidR="00B45055" w:rsidRPr="003D3A47" w:rsidRDefault="00B45055" w:rsidP="00530411">
            <w:pPr>
              <w:pStyle w:val="NoSpacing"/>
              <w:numPr>
                <w:ilvl w:val="0"/>
                <w:numId w:val="5"/>
              </w:numPr>
              <w:rPr>
                <w:rFonts w:asciiTheme="minorHAnsi" w:hAnsiTheme="minorHAnsi"/>
              </w:rPr>
            </w:pPr>
            <w:r w:rsidRPr="003D3A47">
              <w:rPr>
                <w:rFonts w:asciiTheme="minorHAnsi" w:hAnsiTheme="minorHAnsi"/>
              </w:rPr>
              <w:t>Developing Equalities policy and practice across the school</w:t>
            </w:r>
            <w:r w:rsidR="00530411" w:rsidRPr="003D3A47">
              <w:rPr>
                <w:rFonts w:asciiTheme="minorHAnsi" w:hAnsiTheme="minorHAnsi"/>
              </w:rPr>
              <w:t>.</w:t>
            </w:r>
          </w:p>
          <w:p w14:paraId="559375BB" w14:textId="61B700EE" w:rsidR="00E66CC9" w:rsidRPr="003D3A47" w:rsidRDefault="00B45055" w:rsidP="00530411">
            <w:pPr>
              <w:pStyle w:val="NoSpacing"/>
              <w:numPr>
                <w:ilvl w:val="0"/>
                <w:numId w:val="5"/>
              </w:numPr>
              <w:rPr>
                <w:rFonts w:asciiTheme="minorHAnsi" w:hAnsiTheme="minorHAnsi"/>
              </w:rPr>
            </w:pPr>
            <w:r w:rsidRPr="003D3A47">
              <w:rPr>
                <w:rFonts w:asciiTheme="minorHAnsi" w:hAnsiTheme="minorHAnsi"/>
              </w:rPr>
              <w:t>Supporting better Mental Health for all through developing policy and practice</w:t>
            </w:r>
            <w:r w:rsidR="00530411" w:rsidRPr="003D3A47">
              <w:rPr>
                <w:rFonts w:asciiTheme="minorHAnsi" w:hAnsiTheme="minorHAnsi"/>
              </w:rPr>
              <w:t>.</w:t>
            </w:r>
          </w:p>
          <w:p w14:paraId="1F8EE494" w14:textId="77777777" w:rsidR="00B45055" w:rsidRPr="003D3A47" w:rsidRDefault="00B45055" w:rsidP="00530411">
            <w:pPr>
              <w:pStyle w:val="NoSpacing"/>
              <w:numPr>
                <w:ilvl w:val="0"/>
                <w:numId w:val="5"/>
              </w:numPr>
              <w:rPr>
                <w:rFonts w:asciiTheme="minorHAnsi" w:hAnsiTheme="minorHAnsi"/>
              </w:rPr>
            </w:pPr>
            <w:r w:rsidRPr="003D3A47">
              <w:rPr>
                <w:rFonts w:asciiTheme="minorHAnsi" w:hAnsiTheme="minorHAnsi"/>
              </w:rPr>
              <w:t>Develop structured and sustainable family learning programmes which meet the needs of our families.</w:t>
            </w:r>
          </w:p>
          <w:p w14:paraId="462BD72D" w14:textId="31C7F5B1" w:rsidR="001D56D1" w:rsidRPr="003D3A47" w:rsidRDefault="00530411" w:rsidP="00530411">
            <w:pPr>
              <w:pStyle w:val="NoSpacing"/>
              <w:numPr>
                <w:ilvl w:val="0"/>
                <w:numId w:val="5"/>
              </w:numPr>
              <w:rPr>
                <w:rFonts w:asciiTheme="minorHAnsi" w:hAnsiTheme="minorHAnsi" w:cs="Arial"/>
              </w:rPr>
            </w:pPr>
            <w:r w:rsidRPr="003D3A47">
              <w:rPr>
                <w:rFonts w:asciiTheme="minorHAnsi" w:hAnsiTheme="minorHAnsi" w:cs="Arial"/>
              </w:rPr>
              <w:t>Embed the use of Careers Standards across the school.</w:t>
            </w:r>
          </w:p>
          <w:p w14:paraId="7D36B9D8" w14:textId="77777777" w:rsidR="008B25CC" w:rsidRPr="003D3A47" w:rsidRDefault="008B25CC" w:rsidP="00E66CC9">
            <w:pPr>
              <w:pStyle w:val="Header"/>
              <w:tabs>
                <w:tab w:val="clear" w:pos="4153"/>
                <w:tab w:val="clear" w:pos="8306"/>
                <w:tab w:val="left" w:pos="2337"/>
              </w:tabs>
              <w:spacing w:before="60"/>
              <w:rPr>
                <w:rFonts w:asciiTheme="minorHAnsi" w:hAnsiTheme="minorHAnsi" w:cs="Arial"/>
                <w:b/>
                <w:bCs/>
                <w:sz w:val="22"/>
                <w:szCs w:val="22"/>
              </w:rPr>
            </w:pPr>
          </w:p>
        </w:tc>
      </w:tr>
    </w:tbl>
    <w:p w14:paraId="7341C951" w14:textId="77777777" w:rsidR="008B25CC" w:rsidRDefault="008B25CC" w:rsidP="00830D10">
      <w:pPr>
        <w:rPr>
          <w:rFonts w:asciiTheme="minorHAnsi" w:hAnsiTheme="minorHAnsi"/>
        </w:rPr>
      </w:pPr>
    </w:p>
    <w:p w14:paraId="7E496AF0" w14:textId="77777777" w:rsidR="00C80520" w:rsidRPr="003D3A47" w:rsidRDefault="00C80520" w:rsidP="00830D10">
      <w:pPr>
        <w:rPr>
          <w:rFonts w:asciiTheme="minorHAnsi" w:hAnsiTheme="minorHAnsi"/>
        </w:rPr>
      </w:pPr>
    </w:p>
    <w:p w14:paraId="65E47773" w14:textId="77777777" w:rsidR="00830D10" w:rsidRDefault="00830D10" w:rsidP="00830D10">
      <w:pPr>
        <w:rPr>
          <w:rFonts w:asciiTheme="minorHAnsi" w:hAnsiTheme="minorHAnsi" w:cs="Arial"/>
          <w:b/>
          <w:bCs/>
          <w:sz w:val="22"/>
          <w:szCs w:val="22"/>
        </w:rPr>
      </w:pPr>
    </w:p>
    <w:p w14:paraId="05D5E90F" w14:textId="77777777" w:rsidR="00C80520" w:rsidRDefault="00C80520" w:rsidP="00830D10">
      <w:pPr>
        <w:rPr>
          <w:rFonts w:asciiTheme="minorHAnsi" w:hAnsiTheme="minorHAnsi" w:cs="Arial"/>
          <w:b/>
          <w:bCs/>
          <w:sz w:val="22"/>
          <w:szCs w:val="22"/>
        </w:rPr>
      </w:pPr>
    </w:p>
    <w:p w14:paraId="033511BC" w14:textId="77777777" w:rsidR="00C80520" w:rsidRPr="003D3A47" w:rsidRDefault="00C80520" w:rsidP="00830D10">
      <w:pPr>
        <w:rPr>
          <w:rFonts w:asciiTheme="minorHAnsi" w:hAnsiTheme="minorHAnsi" w:cs="Arial"/>
          <w:b/>
          <w:bCs/>
          <w:sz w:val="22"/>
          <w:szCs w:val="22"/>
        </w:rPr>
      </w:pPr>
    </w:p>
    <w:tbl>
      <w:tblPr>
        <w:tblW w:w="14195" w:type="dxa"/>
        <w:tblCellMar>
          <w:left w:w="0" w:type="dxa"/>
          <w:right w:w="0" w:type="dxa"/>
        </w:tblCellMar>
        <w:tblLook w:val="0000" w:firstRow="0" w:lastRow="0" w:firstColumn="0" w:lastColumn="0" w:noHBand="0" w:noVBand="0"/>
      </w:tblPr>
      <w:tblGrid>
        <w:gridCol w:w="957"/>
        <w:gridCol w:w="1190"/>
        <w:gridCol w:w="12048"/>
      </w:tblGrid>
      <w:tr w:rsidR="00B9326E" w:rsidRPr="003D3A47" w14:paraId="5F18EC7F" w14:textId="77777777" w:rsidTr="00B9326E">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08C77556" w14:textId="71D21ED4" w:rsidR="00B9326E" w:rsidRPr="003D3A47" w:rsidRDefault="00B9326E" w:rsidP="00B45055">
            <w:pPr>
              <w:jc w:val="center"/>
              <w:rPr>
                <w:rFonts w:asciiTheme="minorHAnsi" w:eastAsia="Arial Unicode MS" w:hAnsiTheme="minorHAnsi" w:cs="Arial"/>
                <w:b/>
                <w:bCs/>
                <w:sz w:val="22"/>
                <w:szCs w:val="22"/>
              </w:rPr>
            </w:pPr>
            <w:r w:rsidRPr="003D3A47">
              <w:rPr>
                <w:rFonts w:asciiTheme="minorHAnsi" w:hAnsiTheme="minorHAnsi" w:cs="Arial"/>
                <w:b/>
                <w:bCs/>
                <w:sz w:val="22"/>
                <w:szCs w:val="22"/>
              </w:rPr>
              <w:t>No.</w:t>
            </w:r>
          </w:p>
        </w:tc>
        <w:tc>
          <w:tcPr>
            <w:tcW w:w="119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66ED0FB3" w14:textId="1189E4CF" w:rsidR="00B9326E" w:rsidRPr="003D3A47" w:rsidRDefault="00B9326E" w:rsidP="00B45055">
            <w:pPr>
              <w:jc w:val="center"/>
              <w:rPr>
                <w:rFonts w:asciiTheme="minorHAnsi" w:eastAsia="Arial Unicode MS" w:hAnsiTheme="minorHAnsi" w:cs="Arial"/>
                <w:b/>
                <w:bCs/>
                <w:sz w:val="22"/>
                <w:szCs w:val="22"/>
              </w:rPr>
            </w:pPr>
            <w:r w:rsidRPr="003D3A47">
              <w:rPr>
                <w:rFonts w:asciiTheme="minorHAnsi" w:hAnsiTheme="minorHAnsi" w:cs="Arial"/>
                <w:b/>
                <w:bCs/>
                <w:sz w:val="22"/>
                <w:szCs w:val="22"/>
              </w:rPr>
              <w:t>Quality Indicator</w:t>
            </w:r>
          </w:p>
        </w:tc>
        <w:tc>
          <w:tcPr>
            <w:tcW w:w="1204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6358C20A" w14:textId="3239A013" w:rsidR="00B9326E" w:rsidRPr="003D3A47" w:rsidRDefault="00B9326E" w:rsidP="00B9326E">
            <w:pPr>
              <w:rPr>
                <w:rFonts w:asciiTheme="minorHAnsi" w:eastAsia="Arial Unicode MS" w:hAnsiTheme="minorHAnsi" w:cs="Arial"/>
                <w:b/>
                <w:bCs/>
                <w:sz w:val="22"/>
                <w:szCs w:val="22"/>
              </w:rPr>
            </w:pPr>
            <w:r w:rsidRPr="003D3A47">
              <w:rPr>
                <w:rFonts w:asciiTheme="minorHAnsi" w:hAnsiTheme="minorHAnsi"/>
                <w:b/>
                <w:sz w:val="22"/>
                <w:szCs w:val="22"/>
              </w:rPr>
              <w:t xml:space="preserve"> Priority </w:t>
            </w:r>
          </w:p>
        </w:tc>
      </w:tr>
      <w:tr w:rsidR="00B9326E" w:rsidRPr="003D3A47" w14:paraId="245AAC00" w14:textId="77777777" w:rsidTr="00B9326E">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5A35AF6F" w14:textId="77777777" w:rsidR="00B9326E" w:rsidRPr="003D3A47" w:rsidRDefault="00B9326E" w:rsidP="00B45055">
            <w:pPr>
              <w:spacing w:before="60"/>
              <w:jc w:val="center"/>
              <w:rPr>
                <w:rFonts w:asciiTheme="minorHAnsi" w:eastAsia="Arial Unicode MS" w:hAnsiTheme="minorHAnsi" w:cs="Arial"/>
                <w:b/>
                <w:bCs/>
                <w:sz w:val="22"/>
                <w:szCs w:val="22"/>
              </w:rPr>
            </w:pPr>
            <w:r w:rsidRPr="003D3A47">
              <w:rPr>
                <w:rFonts w:asciiTheme="minorHAnsi" w:eastAsia="Arial Unicode MS" w:hAnsiTheme="minorHAnsi" w:cs="Arial"/>
                <w:b/>
                <w:bCs/>
                <w:sz w:val="22"/>
                <w:szCs w:val="22"/>
              </w:rPr>
              <w:t>1</w:t>
            </w:r>
          </w:p>
        </w:tc>
        <w:tc>
          <w:tcPr>
            <w:tcW w:w="1190" w:type="dxa"/>
            <w:tcBorders>
              <w:top w:val="nil"/>
              <w:left w:val="nil"/>
              <w:bottom w:val="single" w:sz="4" w:space="0" w:color="auto"/>
              <w:right w:val="single" w:sz="4" w:space="0" w:color="auto"/>
            </w:tcBorders>
            <w:tcMar>
              <w:top w:w="20" w:type="dxa"/>
              <w:left w:w="20" w:type="dxa"/>
              <w:bottom w:w="0" w:type="dxa"/>
              <w:right w:w="20" w:type="dxa"/>
            </w:tcMar>
          </w:tcPr>
          <w:p w14:paraId="5898135C" w14:textId="77777777" w:rsidR="00B9326E" w:rsidRPr="003D3A47" w:rsidRDefault="00B9326E" w:rsidP="00B45055">
            <w:pPr>
              <w:spacing w:before="60"/>
              <w:jc w:val="center"/>
              <w:rPr>
                <w:rFonts w:asciiTheme="minorHAnsi" w:eastAsia="Arial Unicode MS" w:hAnsiTheme="minorHAnsi" w:cs="Arial"/>
                <w:b/>
                <w:bCs/>
                <w:sz w:val="22"/>
                <w:szCs w:val="22"/>
              </w:rPr>
            </w:pPr>
          </w:p>
          <w:p w14:paraId="5D2B88B0" w14:textId="1B19417C" w:rsidR="00B9326E" w:rsidRPr="003D3A47" w:rsidRDefault="004A63CD" w:rsidP="00B45055">
            <w:pPr>
              <w:spacing w:before="60"/>
              <w:jc w:val="center"/>
              <w:rPr>
                <w:rFonts w:asciiTheme="minorHAnsi" w:eastAsia="Arial Unicode MS" w:hAnsiTheme="minorHAnsi" w:cs="Arial"/>
                <w:b/>
                <w:bCs/>
                <w:sz w:val="22"/>
                <w:szCs w:val="22"/>
              </w:rPr>
            </w:pPr>
            <w:r>
              <w:rPr>
                <w:rFonts w:asciiTheme="minorHAnsi" w:eastAsia="Arial Unicode MS" w:hAnsiTheme="minorHAnsi" w:cs="Arial"/>
                <w:b/>
                <w:bCs/>
                <w:sz w:val="22"/>
                <w:szCs w:val="22"/>
              </w:rPr>
              <w:t>2.3</w:t>
            </w:r>
          </w:p>
        </w:tc>
        <w:tc>
          <w:tcPr>
            <w:tcW w:w="12048"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614BA9E0" w14:textId="2EC0D409" w:rsidR="00167C76" w:rsidRPr="003D3A47" w:rsidRDefault="00B9326E" w:rsidP="00167C76">
            <w:pPr>
              <w:rPr>
                <w:rFonts w:asciiTheme="minorHAnsi" w:eastAsia="+mn-ea" w:hAnsiTheme="minorHAnsi"/>
                <w:b/>
                <w:bCs/>
                <w:color w:val="000000"/>
                <w:kern w:val="24"/>
                <w:lang w:eastAsia="en-GB"/>
              </w:rPr>
            </w:pPr>
            <w:r w:rsidRPr="003D3A47">
              <w:rPr>
                <w:rFonts w:asciiTheme="minorHAnsi" w:hAnsiTheme="minorHAnsi" w:cs="Arial"/>
                <w:sz w:val="22"/>
                <w:szCs w:val="22"/>
              </w:rPr>
              <w:t xml:space="preserve"> </w:t>
            </w:r>
            <w:r w:rsidR="00530411" w:rsidRPr="003D3A47">
              <w:rPr>
                <w:rFonts w:asciiTheme="minorHAnsi" w:eastAsia="+mn-ea" w:hAnsiTheme="minorHAnsi"/>
                <w:b/>
                <w:bCs/>
                <w:color w:val="000000"/>
                <w:kern w:val="24"/>
                <w:lang w:eastAsia="en-GB"/>
              </w:rPr>
              <w:t xml:space="preserve">Improving our Learning and teaching in all classrooms </w:t>
            </w:r>
          </w:p>
          <w:p w14:paraId="0097B3FC" w14:textId="77777777" w:rsidR="00167C76" w:rsidRPr="00167C76" w:rsidRDefault="00167C76" w:rsidP="00167C76">
            <w:pPr>
              <w:pStyle w:val="ListParagraph"/>
              <w:numPr>
                <w:ilvl w:val="0"/>
                <w:numId w:val="3"/>
              </w:numPr>
              <w:rPr>
                <w:rFonts w:asciiTheme="minorHAnsi" w:hAnsiTheme="minorHAnsi"/>
              </w:rPr>
            </w:pPr>
            <w:r>
              <w:rPr>
                <w:rFonts w:asciiTheme="minorHAnsi" w:eastAsia="+mn-ea" w:hAnsiTheme="minorHAnsi"/>
                <w:color w:val="000000"/>
                <w:kern w:val="24"/>
                <w:lang w:eastAsia="en-GB"/>
              </w:rPr>
              <w:t>Embed our Learning and Teaching Strategy</w:t>
            </w:r>
          </w:p>
          <w:p w14:paraId="301635CC" w14:textId="3A01808C" w:rsidR="00530411" w:rsidRPr="003D3A47" w:rsidRDefault="00167C76" w:rsidP="00167C76">
            <w:pPr>
              <w:pStyle w:val="ListParagraph"/>
              <w:numPr>
                <w:ilvl w:val="0"/>
                <w:numId w:val="3"/>
              </w:numPr>
              <w:rPr>
                <w:rFonts w:asciiTheme="minorHAnsi" w:hAnsiTheme="minorHAnsi"/>
              </w:rPr>
            </w:pPr>
            <w:proofErr w:type="gramStart"/>
            <w:r>
              <w:rPr>
                <w:rFonts w:asciiTheme="minorHAnsi" w:eastAsia="+mn-ea" w:hAnsiTheme="minorHAnsi"/>
                <w:color w:val="000000"/>
                <w:kern w:val="24"/>
                <w:lang w:eastAsia="en-GB"/>
              </w:rPr>
              <w:t>Improve  t</w:t>
            </w:r>
            <w:r w:rsidR="00530411" w:rsidRPr="003D3A47">
              <w:rPr>
                <w:rFonts w:asciiTheme="minorHAnsi" w:eastAsia="+mn-ea" w:hAnsiTheme="minorHAnsi"/>
                <w:color w:val="000000"/>
                <w:kern w:val="24"/>
                <w:lang w:eastAsia="en-GB"/>
              </w:rPr>
              <w:t>he</w:t>
            </w:r>
            <w:proofErr w:type="gramEnd"/>
            <w:r w:rsidR="00530411" w:rsidRPr="003D3A47">
              <w:rPr>
                <w:rFonts w:asciiTheme="minorHAnsi" w:eastAsia="+mn-ea" w:hAnsiTheme="minorHAnsi"/>
                <w:color w:val="000000"/>
                <w:kern w:val="24"/>
                <w:lang w:eastAsia="en-GB"/>
              </w:rPr>
              <w:t xml:space="preserve"> use of feedback to move learning forward.</w:t>
            </w:r>
          </w:p>
          <w:p w14:paraId="5C2F79A6" w14:textId="49D274D0" w:rsidR="00B9326E" w:rsidRPr="00167C76" w:rsidRDefault="00530411" w:rsidP="00167C76">
            <w:pPr>
              <w:pStyle w:val="ListParagraph"/>
              <w:numPr>
                <w:ilvl w:val="0"/>
                <w:numId w:val="3"/>
              </w:numPr>
              <w:rPr>
                <w:rFonts w:asciiTheme="minorHAnsi" w:eastAsia="Calibri" w:hAnsiTheme="minorHAnsi" w:cs="Arial"/>
                <w:color w:val="000000"/>
                <w:kern w:val="24"/>
                <w:lang w:eastAsia="en-GB"/>
              </w:rPr>
            </w:pPr>
            <w:r w:rsidRPr="003D3A47">
              <w:rPr>
                <w:rFonts w:asciiTheme="minorHAnsi" w:eastAsia="Calibri" w:hAnsiTheme="minorHAnsi" w:cs="Arial"/>
                <w:color w:val="000000"/>
                <w:kern w:val="24"/>
                <w:lang w:eastAsia="en-GB"/>
              </w:rPr>
              <w:t>Pace and challenge</w:t>
            </w:r>
            <w:r w:rsidR="00266043">
              <w:rPr>
                <w:rFonts w:asciiTheme="minorHAnsi" w:eastAsia="Calibri" w:hAnsiTheme="minorHAnsi" w:cs="Arial"/>
                <w:color w:val="000000"/>
                <w:kern w:val="24"/>
                <w:lang w:eastAsia="en-GB"/>
              </w:rPr>
              <w:t>: r</w:t>
            </w:r>
            <w:r w:rsidRPr="00266043">
              <w:rPr>
                <w:rFonts w:asciiTheme="minorHAnsi" w:hAnsiTheme="minorHAnsi" w:cs="Arial"/>
              </w:rPr>
              <w:t>aising attainment in top 20% attainment band from BGE through to the Senior Phase.</w:t>
            </w:r>
          </w:p>
        </w:tc>
      </w:tr>
    </w:tbl>
    <w:p w14:paraId="45854368" w14:textId="77777777" w:rsidR="00830D10" w:rsidRPr="003D3A47" w:rsidRDefault="00830D10" w:rsidP="00830D10">
      <w:pPr>
        <w:rPr>
          <w:rFonts w:asciiTheme="minorHAnsi" w:hAnsiTheme="minorHAnsi"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5407"/>
        <w:gridCol w:w="2410"/>
        <w:gridCol w:w="6423"/>
      </w:tblGrid>
      <w:tr w:rsidR="008B25CC" w:rsidRPr="003D3A47" w14:paraId="7259743E" w14:textId="77777777" w:rsidTr="0025609C">
        <w:trPr>
          <w:trHeight w:val="840"/>
          <w:tblHeader/>
        </w:trPr>
        <w:tc>
          <w:tcPr>
            <w:tcW w:w="5407"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2477CA98" w14:textId="77777777" w:rsidR="008B25CC" w:rsidRPr="003D3A47" w:rsidRDefault="008B25CC" w:rsidP="00B45055">
            <w:pPr>
              <w:jc w:val="center"/>
              <w:rPr>
                <w:rFonts w:asciiTheme="minorHAnsi" w:hAnsiTheme="minorHAnsi" w:cs="Arial"/>
                <w:b/>
                <w:bCs/>
                <w:sz w:val="22"/>
                <w:szCs w:val="22"/>
              </w:rPr>
            </w:pPr>
            <w:r w:rsidRPr="003D3A47">
              <w:rPr>
                <w:rFonts w:asciiTheme="minorHAnsi" w:hAnsiTheme="minorHAnsi" w:cs="Arial"/>
                <w:b/>
                <w:bCs/>
                <w:sz w:val="22"/>
                <w:szCs w:val="22"/>
              </w:rPr>
              <w:t xml:space="preserve">Tasks to achieve priority  </w:t>
            </w:r>
          </w:p>
        </w:tc>
        <w:tc>
          <w:tcPr>
            <w:tcW w:w="2410" w:type="dxa"/>
            <w:tcBorders>
              <w:top w:val="single" w:sz="4" w:space="0" w:color="auto"/>
              <w:left w:val="nil"/>
              <w:right w:val="single" w:sz="4" w:space="0" w:color="auto"/>
            </w:tcBorders>
            <w:shd w:val="clear" w:color="auto" w:fill="C0C0C0"/>
            <w:vAlign w:val="center"/>
          </w:tcPr>
          <w:p w14:paraId="22A3EC95" w14:textId="77777777" w:rsidR="008B25CC" w:rsidRPr="003D3A47" w:rsidRDefault="008B25CC" w:rsidP="00B45055">
            <w:pPr>
              <w:rPr>
                <w:rFonts w:asciiTheme="minorHAnsi" w:hAnsiTheme="minorHAnsi" w:cs="Arial"/>
                <w:b/>
                <w:bCs/>
                <w:sz w:val="22"/>
                <w:szCs w:val="22"/>
              </w:rPr>
            </w:pPr>
          </w:p>
          <w:p w14:paraId="05B7CEEC" w14:textId="77777777" w:rsidR="008B25CC" w:rsidRPr="003D3A47" w:rsidRDefault="008B25CC" w:rsidP="00B45055">
            <w:pPr>
              <w:jc w:val="center"/>
              <w:rPr>
                <w:rFonts w:asciiTheme="minorHAnsi" w:hAnsiTheme="minorHAnsi" w:cs="Arial"/>
                <w:b/>
                <w:bCs/>
                <w:sz w:val="22"/>
                <w:szCs w:val="22"/>
              </w:rPr>
            </w:pPr>
            <w:r w:rsidRPr="003D3A47">
              <w:rPr>
                <w:rFonts w:asciiTheme="minorHAnsi" w:hAnsiTheme="minorHAnsi" w:cs="Arial"/>
                <w:b/>
                <w:bCs/>
                <w:sz w:val="22"/>
                <w:szCs w:val="22"/>
              </w:rPr>
              <w:t>Timescale</w:t>
            </w:r>
          </w:p>
          <w:p w14:paraId="7789EF73" w14:textId="77777777" w:rsidR="008B25CC" w:rsidRPr="003D3A47" w:rsidRDefault="008B25CC" w:rsidP="00B45055">
            <w:pPr>
              <w:jc w:val="center"/>
              <w:rPr>
                <w:rFonts w:asciiTheme="minorHAnsi" w:hAnsiTheme="minorHAnsi" w:cs="Arial"/>
                <w:b/>
                <w:bCs/>
                <w:sz w:val="22"/>
                <w:szCs w:val="22"/>
              </w:rPr>
            </w:pPr>
            <w:r w:rsidRPr="003D3A47">
              <w:rPr>
                <w:rFonts w:asciiTheme="minorHAnsi" w:hAnsiTheme="minorHAnsi"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01B40611" w14:textId="482E8DCC" w:rsidR="008B25CC" w:rsidRPr="003D3A47" w:rsidRDefault="008B25CC" w:rsidP="008B25CC">
            <w:pPr>
              <w:rPr>
                <w:rFonts w:asciiTheme="minorHAnsi" w:eastAsia="Arial Unicode MS" w:hAnsiTheme="minorHAnsi" w:cs="Arial"/>
                <w:b/>
                <w:bCs/>
                <w:sz w:val="22"/>
                <w:szCs w:val="22"/>
              </w:rPr>
            </w:pPr>
            <w:r w:rsidRPr="003D3A47">
              <w:rPr>
                <w:rFonts w:asciiTheme="minorHAnsi" w:hAnsiTheme="minorHAnsi" w:cs="Arial"/>
                <w:b/>
                <w:sz w:val="22"/>
                <w:szCs w:val="22"/>
              </w:rPr>
              <w:t xml:space="preserve"> </w:t>
            </w:r>
            <w:r w:rsidR="003D3A47">
              <w:rPr>
                <w:rFonts w:asciiTheme="minorHAnsi" w:hAnsiTheme="minorHAnsi" w:cs="Arial"/>
                <w:b/>
                <w:sz w:val="22"/>
                <w:szCs w:val="22"/>
              </w:rPr>
              <w:t xml:space="preserve">            Evidence of Impact </w:t>
            </w:r>
            <w:r w:rsidRPr="003D3A47">
              <w:rPr>
                <w:rFonts w:asciiTheme="minorHAnsi" w:hAnsiTheme="minorHAnsi" w:cs="Arial"/>
                <w:b/>
                <w:sz w:val="22"/>
                <w:szCs w:val="22"/>
              </w:rPr>
              <w:t xml:space="preserve"> (data, observation, views)</w:t>
            </w:r>
          </w:p>
        </w:tc>
      </w:tr>
      <w:tr w:rsidR="008B25CC" w:rsidRPr="003D3A47" w14:paraId="1E6D04B9" w14:textId="77777777" w:rsidTr="0025609C">
        <w:trPr>
          <w:trHeight w:val="285"/>
        </w:trPr>
        <w:tc>
          <w:tcPr>
            <w:tcW w:w="5407" w:type="dxa"/>
            <w:tcBorders>
              <w:left w:val="single" w:sz="4" w:space="0" w:color="auto"/>
              <w:bottom w:val="single" w:sz="4" w:space="0" w:color="auto"/>
              <w:right w:val="single" w:sz="4" w:space="0" w:color="auto"/>
            </w:tcBorders>
            <w:tcMar>
              <w:top w:w="20" w:type="dxa"/>
              <w:left w:w="20" w:type="dxa"/>
              <w:bottom w:w="0" w:type="dxa"/>
              <w:right w:w="20" w:type="dxa"/>
            </w:tcMar>
          </w:tcPr>
          <w:p w14:paraId="6CCD65F6" w14:textId="43B6E3CB" w:rsidR="008B25CC" w:rsidRPr="00C80520" w:rsidRDefault="00167C76" w:rsidP="003D3A47">
            <w:pPr>
              <w:spacing w:before="4"/>
              <w:rPr>
                <w:rFonts w:asciiTheme="minorHAnsi" w:eastAsia="Arial Unicode MS" w:hAnsiTheme="minorHAnsi" w:cs="Arial"/>
              </w:rPr>
            </w:pPr>
            <w:proofErr w:type="gramStart"/>
            <w:r w:rsidRPr="00C80520">
              <w:rPr>
                <w:rFonts w:asciiTheme="minorHAnsi" w:eastAsia="Arial Unicode MS" w:hAnsiTheme="minorHAnsi" w:cs="Arial"/>
              </w:rPr>
              <w:t>Continuation with TLC programme</w:t>
            </w:r>
            <w:proofErr w:type="gramEnd"/>
            <w:r w:rsidR="003D3A47" w:rsidRPr="00C80520">
              <w:rPr>
                <w:rFonts w:asciiTheme="minorHAnsi" w:eastAsia="Arial Unicode MS" w:hAnsiTheme="minorHAnsi" w:cs="Arial"/>
              </w:rPr>
              <w:t xml:space="preserve"> </w:t>
            </w:r>
            <w:r w:rsidR="003D3A47" w:rsidRPr="00C80520">
              <w:rPr>
                <w:rFonts w:asciiTheme="minorHAnsi" w:eastAsia="Arial Unicode MS" w:hAnsiTheme="minorHAnsi" w:cs="Arial"/>
                <w:i/>
                <w:iCs/>
              </w:rPr>
              <w:t>Pedagogy for Equity</w:t>
            </w:r>
            <w:r w:rsidR="003D3A47" w:rsidRPr="00C80520">
              <w:rPr>
                <w:rFonts w:asciiTheme="minorHAnsi" w:eastAsia="Arial Unicode MS" w:hAnsiTheme="minorHAnsi" w:cs="Arial"/>
              </w:rPr>
              <w:t xml:space="preserve"> and embedding professional learning in all classrooms.</w:t>
            </w:r>
          </w:p>
          <w:p w14:paraId="475BA96B" w14:textId="77777777" w:rsidR="003D3A47" w:rsidRPr="00C80520" w:rsidRDefault="003D3A47" w:rsidP="003D3A47">
            <w:pPr>
              <w:spacing w:before="4"/>
              <w:rPr>
                <w:rFonts w:asciiTheme="minorHAnsi" w:eastAsia="Arial Unicode MS" w:hAnsiTheme="minorHAnsi" w:cs="Arial"/>
              </w:rPr>
            </w:pPr>
          </w:p>
          <w:p w14:paraId="54E91A87" w14:textId="77777777" w:rsidR="008B25CC" w:rsidRDefault="008B25CC" w:rsidP="00B45055">
            <w:pPr>
              <w:spacing w:before="4"/>
              <w:rPr>
                <w:rFonts w:asciiTheme="minorHAnsi" w:eastAsia="Arial Unicode MS" w:hAnsiTheme="minorHAnsi" w:cs="Arial"/>
              </w:rPr>
            </w:pPr>
          </w:p>
          <w:p w14:paraId="6E8717D2" w14:textId="77777777" w:rsidR="000D0E8E" w:rsidRDefault="000D0E8E" w:rsidP="00B45055">
            <w:pPr>
              <w:spacing w:before="4"/>
              <w:rPr>
                <w:rFonts w:asciiTheme="minorHAnsi" w:eastAsia="Arial Unicode MS" w:hAnsiTheme="minorHAnsi" w:cs="Arial"/>
              </w:rPr>
            </w:pPr>
          </w:p>
          <w:p w14:paraId="419C1517" w14:textId="77777777" w:rsidR="000D0E8E" w:rsidRPr="00C80520" w:rsidRDefault="000D0E8E" w:rsidP="00B45055">
            <w:pPr>
              <w:spacing w:before="4"/>
              <w:rPr>
                <w:rFonts w:asciiTheme="minorHAnsi" w:eastAsia="Arial Unicode MS" w:hAnsiTheme="minorHAnsi" w:cs="Arial"/>
              </w:rPr>
            </w:pPr>
          </w:p>
          <w:p w14:paraId="1ECD6D74" w14:textId="6ADA58EB" w:rsidR="003D3A47" w:rsidRPr="003D3A47" w:rsidRDefault="003D3A47" w:rsidP="000D0E8E">
            <w:pPr>
              <w:spacing w:before="4"/>
              <w:rPr>
                <w:rFonts w:asciiTheme="minorHAnsi" w:eastAsia="Arial Unicode MS" w:hAnsiTheme="minorHAnsi" w:cs="Arial"/>
                <w:sz w:val="22"/>
                <w:szCs w:val="22"/>
              </w:rPr>
            </w:pPr>
            <w:r w:rsidRPr="00C80520">
              <w:rPr>
                <w:rFonts w:asciiTheme="minorHAnsi" w:eastAsia="Arial Unicode MS" w:hAnsiTheme="minorHAnsi" w:cs="Arial"/>
              </w:rPr>
              <w:t>Implementation of Learning and Teaching Strategy.</w:t>
            </w:r>
          </w:p>
        </w:tc>
        <w:tc>
          <w:tcPr>
            <w:tcW w:w="2410" w:type="dxa"/>
            <w:tcBorders>
              <w:left w:val="single" w:sz="4" w:space="0" w:color="auto"/>
              <w:bottom w:val="single" w:sz="4" w:space="0" w:color="auto"/>
              <w:right w:val="single" w:sz="4" w:space="0" w:color="auto"/>
            </w:tcBorders>
          </w:tcPr>
          <w:p w14:paraId="227F46AA" w14:textId="532AC0A3" w:rsidR="008B25CC" w:rsidRDefault="003D3A47" w:rsidP="00B45055">
            <w:pPr>
              <w:spacing w:before="4"/>
              <w:rPr>
                <w:rFonts w:asciiTheme="minorHAnsi" w:eastAsia="Arial Unicode MS" w:hAnsiTheme="minorHAnsi" w:cs="Arial"/>
                <w:sz w:val="22"/>
                <w:szCs w:val="22"/>
              </w:rPr>
            </w:pPr>
            <w:r>
              <w:rPr>
                <w:rFonts w:asciiTheme="minorHAnsi" w:eastAsia="Arial Unicode MS" w:hAnsiTheme="minorHAnsi" w:cs="Arial"/>
                <w:sz w:val="22"/>
                <w:szCs w:val="22"/>
              </w:rPr>
              <w:t xml:space="preserve">Throughout session </w:t>
            </w:r>
            <w:r w:rsidRPr="00963BBB">
              <w:rPr>
                <w:rFonts w:asciiTheme="minorHAnsi" w:eastAsia="Arial Unicode MS" w:hAnsiTheme="minorHAnsi" w:cs="Arial"/>
                <w:sz w:val="22"/>
                <w:szCs w:val="22"/>
              </w:rPr>
              <w:t>10x 1</w:t>
            </w:r>
            <w:r>
              <w:rPr>
                <w:rFonts w:asciiTheme="minorHAnsi" w:eastAsia="Arial Unicode MS" w:hAnsiTheme="minorHAnsi" w:cs="Arial"/>
                <w:sz w:val="22"/>
                <w:szCs w:val="22"/>
              </w:rPr>
              <w:t xml:space="preserve"> hour PDT sessions </w:t>
            </w:r>
            <w:r w:rsidR="00963BBB">
              <w:rPr>
                <w:rFonts w:asciiTheme="minorHAnsi" w:eastAsia="Arial Unicode MS" w:hAnsiTheme="minorHAnsi" w:cs="Arial"/>
                <w:sz w:val="22"/>
                <w:szCs w:val="22"/>
              </w:rPr>
              <w:t xml:space="preserve">as required </w:t>
            </w:r>
          </w:p>
          <w:p w14:paraId="573F83C2" w14:textId="26C7AFA2" w:rsidR="000D0E8E" w:rsidRDefault="00963BBB" w:rsidP="00B45055">
            <w:pPr>
              <w:spacing w:before="4"/>
              <w:rPr>
                <w:rFonts w:asciiTheme="minorHAnsi" w:eastAsia="Arial Unicode MS" w:hAnsiTheme="minorHAnsi" w:cs="Arial"/>
                <w:sz w:val="22"/>
                <w:szCs w:val="22"/>
              </w:rPr>
            </w:pPr>
            <w:r w:rsidRPr="00963BBB">
              <w:rPr>
                <w:rFonts w:asciiTheme="minorHAnsi" w:eastAsia="Arial Unicode MS" w:hAnsiTheme="minorHAnsi" w:cs="Arial"/>
                <w:sz w:val="22"/>
                <w:szCs w:val="22"/>
              </w:rPr>
              <w:t>Possibly</w:t>
            </w:r>
            <w:r>
              <w:rPr>
                <w:rFonts w:asciiTheme="minorHAnsi" w:eastAsia="Arial Unicode MS" w:hAnsiTheme="minorHAnsi" w:cs="Arial"/>
                <w:sz w:val="22"/>
                <w:szCs w:val="22"/>
              </w:rPr>
              <w:t xml:space="preserve"> on</w:t>
            </w:r>
            <w:r w:rsidR="000D0E8E" w:rsidRPr="00963BBB">
              <w:rPr>
                <w:rFonts w:asciiTheme="minorHAnsi" w:eastAsia="Arial Unicode MS" w:hAnsiTheme="minorHAnsi" w:cs="Arial"/>
                <w:sz w:val="22"/>
                <w:szCs w:val="22"/>
              </w:rPr>
              <w:t>line / remote CLPL</w:t>
            </w:r>
            <w:r w:rsidR="000D0E8E">
              <w:rPr>
                <w:rFonts w:asciiTheme="minorHAnsi" w:eastAsia="Arial Unicode MS" w:hAnsiTheme="minorHAnsi" w:cs="Arial"/>
                <w:sz w:val="22"/>
                <w:szCs w:val="22"/>
              </w:rPr>
              <w:t xml:space="preserve"> </w:t>
            </w:r>
          </w:p>
          <w:p w14:paraId="07C6A49A" w14:textId="77777777" w:rsidR="003D3A47" w:rsidRDefault="003D3A47" w:rsidP="00B45055">
            <w:pPr>
              <w:spacing w:before="4"/>
              <w:rPr>
                <w:rFonts w:asciiTheme="minorHAnsi" w:eastAsia="Arial Unicode MS" w:hAnsiTheme="minorHAnsi" w:cs="Arial"/>
                <w:sz w:val="22"/>
                <w:szCs w:val="22"/>
              </w:rPr>
            </w:pPr>
          </w:p>
          <w:p w14:paraId="6D36E963" w14:textId="77777777" w:rsidR="000D0E8E" w:rsidRDefault="000D0E8E" w:rsidP="003D3A47">
            <w:pPr>
              <w:spacing w:before="4"/>
              <w:rPr>
                <w:rFonts w:asciiTheme="minorHAnsi" w:eastAsia="Arial Unicode MS" w:hAnsiTheme="minorHAnsi" w:cs="Arial"/>
                <w:sz w:val="22"/>
                <w:szCs w:val="22"/>
              </w:rPr>
            </w:pPr>
          </w:p>
          <w:p w14:paraId="55A9AA66" w14:textId="77777777" w:rsidR="00963BBB" w:rsidRDefault="00963BBB" w:rsidP="003D3A47">
            <w:pPr>
              <w:spacing w:before="4"/>
              <w:rPr>
                <w:rFonts w:asciiTheme="minorHAnsi" w:eastAsia="Arial Unicode MS" w:hAnsiTheme="minorHAnsi" w:cs="Arial"/>
                <w:sz w:val="22"/>
                <w:szCs w:val="22"/>
              </w:rPr>
            </w:pPr>
          </w:p>
          <w:p w14:paraId="49ECC1F3" w14:textId="241297A1" w:rsidR="003D3A47" w:rsidRPr="003D3A47" w:rsidRDefault="003D3A47" w:rsidP="003D3A47">
            <w:pPr>
              <w:spacing w:before="4"/>
              <w:rPr>
                <w:rFonts w:asciiTheme="minorHAnsi" w:eastAsia="Arial Unicode MS" w:hAnsiTheme="minorHAnsi" w:cs="Arial"/>
                <w:sz w:val="22"/>
                <w:szCs w:val="22"/>
              </w:rPr>
            </w:pPr>
            <w:r>
              <w:rPr>
                <w:rFonts w:asciiTheme="minorHAnsi" w:eastAsia="Arial Unicode MS" w:hAnsiTheme="minorHAnsi" w:cs="Arial"/>
                <w:sz w:val="22"/>
                <w:szCs w:val="22"/>
              </w:rPr>
              <w:t>Monitored through departmental monitoring and 3</w:t>
            </w:r>
            <w:r w:rsidR="0025609C">
              <w:rPr>
                <w:rFonts w:asciiTheme="minorHAnsi" w:eastAsia="Arial Unicode MS" w:hAnsiTheme="minorHAnsi" w:cs="Arial"/>
                <w:sz w:val="22"/>
                <w:szCs w:val="22"/>
              </w:rPr>
              <w:t xml:space="preserve"> </w:t>
            </w:r>
            <w:r>
              <w:rPr>
                <w:rFonts w:asciiTheme="minorHAnsi" w:eastAsia="Arial Unicode MS" w:hAnsiTheme="minorHAnsi" w:cs="Arial"/>
                <w:sz w:val="22"/>
                <w:szCs w:val="22"/>
              </w:rPr>
              <w:t>x</w:t>
            </w:r>
            <w:r w:rsidR="0025609C">
              <w:rPr>
                <w:rFonts w:asciiTheme="minorHAnsi" w:eastAsia="Arial Unicode MS" w:hAnsiTheme="minorHAnsi" w:cs="Arial"/>
                <w:sz w:val="22"/>
                <w:szCs w:val="22"/>
              </w:rPr>
              <w:t xml:space="preserve"> department reviews with SLT.</w:t>
            </w: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6BBB8B01" w14:textId="592AAAD9" w:rsidR="003D3A47" w:rsidRPr="00C80520" w:rsidRDefault="003D3A47" w:rsidP="003D3A47">
            <w:pPr>
              <w:spacing w:before="60"/>
              <w:rPr>
                <w:rFonts w:ascii="Arial" w:hAnsi="Arial" w:cs="Arial"/>
                <w:sz w:val="22"/>
                <w:szCs w:val="22"/>
              </w:rPr>
            </w:pPr>
            <w:r w:rsidRPr="00C80520">
              <w:rPr>
                <w:rFonts w:ascii="Arial" w:hAnsi="Arial" w:cs="Arial"/>
                <w:i/>
                <w:iCs/>
                <w:sz w:val="20"/>
                <w:szCs w:val="20"/>
              </w:rPr>
              <w:t>(Insight data, HGIOS evaluations, Classroom observations, walk-throughs, pupil voice, parental voice)</w:t>
            </w:r>
            <w:r w:rsidRPr="00C80520">
              <w:rPr>
                <w:rFonts w:ascii="Arial" w:hAnsi="Arial" w:cs="Arial"/>
                <w:sz w:val="22"/>
                <w:szCs w:val="22"/>
              </w:rPr>
              <w:t> </w:t>
            </w:r>
          </w:p>
          <w:p w14:paraId="14D099A8" w14:textId="77777777" w:rsidR="003D3A47" w:rsidRPr="00B1651E" w:rsidRDefault="003D3A47" w:rsidP="003D3A47">
            <w:pPr>
              <w:spacing w:before="60"/>
              <w:ind w:left="720"/>
              <w:rPr>
                <w:rFonts w:ascii="Arial" w:hAnsi="Arial" w:cs="Arial"/>
                <w:sz w:val="12"/>
                <w:szCs w:val="12"/>
              </w:rPr>
            </w:pPr>
          </w:p>
          <w:p w14:paraId="21A371EA" w14:textId="77777777" w:rsidR="003D3A47" w:rsidRPr="00C80520" w:rsidRDefault="003D3A47" w:rsidP="003D3A47">
            <w:pPr>
              <w:pStyle w:val="ListParagraph"/>
              <w:numPr>
                <w:ilvl w:val="0"/>
                <w:numId w:val="9"/>
              </w:numPr>
              <w:spacing w:before="60"/>
              <w:rPr>
                <w:rFonts w:asciiTheme="minorHAnsi" w:hAnsiTheme="minorHAnsi" w:cs="Arial"/>
                <w:sz w:val="22"/>
                <w:szCs w:val="22"/>
              </w:rPr>
            </w:pPr>
            <w:r w:rsidRPr="00C80520">
              <w:rPr>
                <w:rFonts w:asciiTheme="minorHAnsi" w:hAnsiTheme="minorHAnsi" w:cs="Arial"/>
                <w:sz w:val="22"/>
                <w:szCs w:val="22"/>
              </w:rPr>
              <w:t xml:space="preserve">There is continuous improvement in learning and teaching leading to improved outcomes for our learners </w:t>
            </w:r>
          </w:p>
          <w:p w14:paraId="1655D41C" w14:textId="77777777" w:rsidR="003D3A47" w:rsidRPr="00C80520" w:rsidRDefault="003D3A47" w:rsidP="003D3A47">
            <w:pPr>
              <w:pStyle w:val="ListParagraph"/>
              <w:spacing w:before="60"/>
              <w:rPr>
                <w:rFonts w:asciiTheme="minorHAnsi" w:hAnsiTheme="minorHAnsi" w:cs="Arial"/>
                <w:sz w:val="6"/>
                <w:szCs w:val="6"/>
              </w:rPr>
            </w:pPr>
          </w:p>
          <w:p w14:paraId="75B6EF30" w14:textId="77777777" w:rsidR="003D3A47" w:rsidRPr="00C80520" w:rsidRDefault="003D3A47" w:rsidP="003D3A47">
            <w:pPr>
              <w:numPr>
                <w:ilvl w:val="0"/>
                <w:numId w:val="8"/>
              </w:numPr>
              <w:spacing w:before="60"/>
              <w:rPr>
                <w:rFonts w:asciiTheme="minorHAnsi" w:hAnsiTheme="minorHAnsi" w:cs="Arial"/>
                <w:sz w:val="22"/>
                <w:szCs w:val="22"/>
              </w:rPr>
            </w:pPr>
            <w:r w:rsidRPr="00C80520">
              <w:rPr>
                <w:rFonts w:asciiTheme="minorHAnsi" w:hAnsiTheme="minorHAnsi" w:cs="Arial"/>
                <w:sz w:val="22"/>
                <w:szCs w:val="22"/>
              </w:rPr>
              <w:t>Young people can talk about what they need to do to improve their learning</w:t>
            </w:r>
          </w:p>
          <w:p w14:paraId="06030D69" w14:textId="77777777" w:rsidR="003D3A47" w:rsidRPr="00C80520" w:rsidRDefault="003D3A47" w:rsidP="003D3A47">
            <w:pPr>
              <w:spacing w:before="60"/>
              <w:ind w:left="720"/>
              <w:rPr>
                <w:rFonts w:asciiTheme="minorHAnsi" w:hAnsiTheme="minorHAnsi" w:cs="Arial"/>
                <w:sz w:val="8"/>
                <w:szCs w:val="8"/>
              </w:rPr>
            </w:pPr>
          </w:p>
          <w:p w14:paraId="3E262A1F" w14:textId="77777777" w:rsidR="003D3A47" w:rsidRPr="00C80520" w:rsidRDefault="003D3A47" w:rsidP="003D3A47">
            <w:pPr>
              <w:numPr>
                <w:ilvl w:val="0"/>
                <w:numId w:val="8"/>
              </w:numPr>
              <w:spacing w:before="60"/>
              <w:rPr>
                <w:rFonts w:asciiTheme="minorHAnsi" w:hAnsiTheme="minorHAnsi" w:cs="Arial"/>
                <w:sz w:val="22"/>
                <w:szCs w:val="22"/>
              </w:rPr>
            </w:pPr>
            <w:r w:rsidRPr="00C80520">
              <w:rPr>
                <w:rFonts w:asciiTheme="minorHAnsi" w:hAnsiTheme="minorHAnsi" w:cs="Arial"/>
                <w:sz w:val="22"/>
                <w:szCs w:val="22"/>
              </w:rPr>
              <w:t xml:space="preserve">Clear evidence of progression through the </w:t>
            </w:r>
            <w:proofErr w:type="spellStart"/>
            <w:r w:rsidRPr="00C80520">
              <w:rPr>
                <w:rFonts w:asciiTheme="minorHAnsi" w:hAnsiTheme="minorHAnsi" w:cs="Arial"/>
                <w:sz w:val="22"/>
                <w:szCs w:val="22"/>
              </w:rPr>
              <w:t>CfE</w:t>
            </w:r>
            <w:proofErr w:type="spellEnd"/>
            <w:r w:rsidRPr="00C80520">
              <w:rPr>
                <w:rFonts w:asciiTheme="minorHAnsi" w:hAnsiTheme="minorHAnsi" w:cs="Arial"/>
                <w:sz w:val="22"/>
                <w:szCs w:val="22"/>
              </w:rPr>
              <w:t xml:space="preserve"> levels into National Qualifications and  into positive and sustained destinations </w:t>
            </w:r>
          </w:p>
          <w:p w14:paraId="1AD953B5" w14:textId="77777777" w:rsidR="008B25CC" w:rsidRPr="003D3A47" w:rsidRDefault="008B25CC" w:rsidP="00B45055">
            <w:pPr>
              <w:spacing w:before="4"/>
              <w:rPr>
                <w:rFonts w:asciiTheme="minorHAnsi" w:eastAsia="Arial Unicode MS" w:hAnsiTheme="minorHAnsi" w:cs="Arial"/>
                <w:sz w:val="22"/>
                <w:szCs w:val="22"/>
              </w:rPr>
            </w:pPr>
          </w:p>
        </w:tc>
      </w:tr>
      <w:tr w:rsidR="008B25CC" w:rsidRPr="003D3A47" w14:paraId="37098887" w14:textId="77777777" w:rsidTr="0025609C">
        <w:trPr>
          <w:trHeight w:val="285"/>
        </w:trPr>
        <w:tc>
          <w:tcPr>
            <w:tcW w:w="540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84FCDFB" w14:textId="0123566A" w:rsidR="00167C76" w:rsidRPr="00C80520" w:rsidRDefault="0025609C" w:rsidP="00167C76">
            <w:pPr>
              <w:spacing w:before="4"/>
              <w:rPr>
                <w:rFonts w:asciiTheme="minorHAnsi" w:hAnsiTheme="minorHAnsi" w:cs="Arial"/>
              </w:rPr>
            </w:pPr>
            <w:r w:rsidRPr="00C80520">
              <w:rPr>
                <w:rFonts w:asciiTheme="minorHAnsi" w:hAnsiTheme="minorHAnsi" w:cs="Arial"/>
              </w:rPr>
              <w:t xml:space="preserve">All staff use learning strategies </w:t>
            </w:r>
            <w:r w:rsidR="00167C76" w:rsidRPr="00C80520">
              <w:rPr>
                <w:rFonts w:asciiTheme="minorHAnsi" w:hAnsiTheme="minorHAnsi" w:cs="Arial"/>
              </w:rPr>
              <w:t>to:</w:t>
            </w:r>
          </w:p>
          <w:p w14:paraId="7BE086F0" w14:textId="113597AA" w:rsidR="00167C76" w:rsidRPr="00C80520" w:rsidRDefault="00167C76" w:rsidP="00167C76">
            <w:pPr>
              <w:pStyle w:val="ListParagraph"/>
              <w:numPr>
                <w:ilvl w:val="0"/>
                <w:numId w:val="12"/>
              </w:numPr>
              <w:spacing w:before="4"/>
              <w:rPr>
                <w:rFonts w:asciiTheme="minorHAnsi" w:hAnsiTheme="minorHAnsi" w:cs="Arial"/>
              </w:rPr>
            </w:pPr>
            <w:r w:rsidRPr="00C80520">
              <w:rPr>
                <w:rFonts w:asciiTheme="minorHAnsi" w:hAnsiTheme="minorHAnsi" w:cs="Arial"/>
              </w:rPr>
              <w:t xml:space="preserve">improve the </w:t>
            </w:r>
            <w:r w:rsidR="0025609C" w:rsidRPr="00C80520">
              <w:rPr>
                <w:rFonts w:asciiTheme="minorHAnsi" w:hAnsiTheme="minorHAnsi" w:cs="Arial"/>
              </w:rPr>
              <w:t xml:space="preserve">amount and quality of feedback to move learning </w:t>
            </w:r>
            <w:r w:rsidRPr="00C80520">
              <w:rPr>
                <w:rFonts w:asciiTheme="minorHAnsi" w:hAnsiTheme="minorHAnsi" w:cs="Arial"/>
              </w:rPr>
              <w:t xml:space="preserve"> </w:t>
            </w:r>
            <w:r w:rsidR="0025609C" w:rsidRPr="00C80520">
              <w:rPr>
                <w:rFonts w:asciiTheme="minorHAnsi" w:hAnsiTheme="minorHAnsi" w:cs="Arial"/>
              </w:rPr>
              <w:t>forward</w:t>
            </w:r>
            <w:r w:rsidRPr="00C80520">
              <w:rPr>
                <w:rFonts w:asciiTheme="minorHAnsi" w:hAnsiTheme="minorHAnsi" w:cs="Arial"/>
              </w:rPr>
              <w:t xml:space="preserve"> </w:t>
            </w:r>
          </w:p>
          <w:p w14:paraId="575AE900" w14:textId="117F906B" w:rsidR="008B25CC" w:rsidRPr="00C80520" w:rsidRDefault="00167C76" w:rsidP="00167C76">
            <w:pPr>
              <w:pStyle w:val="ListParagraph"/>
              <w:numPr>
                <w:ilvl w:val="0"/>
                <w:numId w:val="12"/>
              </w:numPr>
              <w:spacing w:before="4"/>
              <w:rPr>
                <w:rFonts w:asciiTheme="minorHAnsi" w:hAnsiTheme="minorHAnsi" w:cs="Arial"/>
              </w:rPr>
            </w:pPr>
            <w:proofErr w:type="gramStart"/>
            <w:r w:rsidRPr="00C80520">
              <w:rPr>
                <w:rFonts w:asciiTheme="minorHAnsi" w:eastAsia="Calibri" w:hAnsiTheme="minorHAnsi" w:cs="Arial"/>
                <w:color w:val="000000"/>
                <w:kern w:val="24"/>
                <w:lang w:eastAsia="en-GB"/>
              </w:rPr>
              <w:lastRenderedPageBreak/>
              <w:t>involve  young</w:t>
            </w:r>
            <w:proofErr w:type="gramEnd"/>
            <w:r w:rsidRPr="00C80520">
              <w:rPr>
                <w:rFonts w:asciiTheme="minorHAnsi" w:eastAsia="Calibri" w:hAnsiTheme="minorHAnsi" w:cs="Arial"/>
                <w:color w:val="000000"/>
                <w:kern w:val="24"/>
                <w:lang w:eastAsia="en-GB"/>
              </w:rPr>
              <w:t xml:space="preserve"> people in leadership of learning and planning what and how they learn </w:t>
            </w:r>
            <w:r w:rsidR="0025609C" w:rsidRPr="00C80520">
              <w:rPr>
                <w:rFonts w:asciiTheme="minorHAnsi" w:hAnsiTheme="minorHAnsi" w:cs="Arial"/>
              </w:rPr>
              <w:t>(as outlined in learning and teaching strategy).</w:t>
            </w:r>
          </w:p>
          <w:p w14:paraId="6C8B4BA2" w14:textId="77777777" w:rsidR="008B25CC" w:rsidRDefault="008B25CC" w:rsidP="00B45055">
            <w:pPr>
              <w:spacing w:before="4"/>
              <w:rPr>
                <w:rFonts w:asciiTheme="minorHAnsi" w:hAnsiTheme="minorHAnsi" w:cs="Arial"/>
                <w:sz w:val="22"/>
                <w:szCs w:val="22"/>
              </w:rPr>
            </w:pPr>
          </w:p>
          <w:p w14:paraId="36E18588" w14:textId="77777777" w:rsidR="00C80520" w:rsidRDefault="00C80520" w:rsidP="00B45055">
            <w:pPr>
              <w:spacing w:before="4"/>
              <w:rPr>
                <w:rFonts w:asciiTheme="minorHAnsi" w:hAnsiTheme="minorHAnsi" w:cs="Arial"/>
                <w:sz w:val="22"/>
                <w:szCs w:val="22"/>
              </w:rPr>
            </w:pPr>
          </w:p>
          <w:p w14:paraId="04CC79AB" w14:textId="77777777" w:rsidR="00C80520" w:rsidRDefault="00C80520" w:rsidP="00B45055">
            <w:pPr>
              <w:spacing w:before="4"/>
              <w:rPr>
                <w:rFonts w:asciiTheme="minorHAnsi" w:hAnsiTheme="minorHAnsi" w:cs="Arial"/>
                <w:sz w:val="22"/>
                <w:szCs w:val="22"/>
              </w:rPr>
            </w:pPr>
          </w:p>
          <w:p w14:paraId="55A97CE4" w14:textId="77777777" w:rsidR="00C80520" w:rsidRPr="003D3A47" w:rsidRDefault="00C80520" w:rsidP="00B45055">
            <w:pPr>
              <w:spacing w:before="4"/>
              <w:rPr>
                <w:rFonts w:asciiTheme="minorHAnsi" w:hAnsiTheme="minorHAnsi" w:cs="Arial"/>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7DBDED0" w14:textId="68FAEF02" w:rsidR="008B25CC" w:rsidRDefault="0025609C" w:rsidP="00963BBB">
            <w:pPr>
              <w:spacing w:before="4"/>
              <w:rPr>
                <w:rFonts w:asciiTheme="minorHAnsi" w:eastAsia="Arial Unicode MS" w:hAnsiTheme="minorHAnsi" w:cs="Arial"/>
                <w:sz w:val="22"/>
                <w:szCs w:val="22"/>
              </w:rPr>
            </w:pPr>
            <w:r>
              <w:rPr>
                <w:rFonts w:asciiTheme="minorHAnsi" w:eastAsia="Arial Unicode MS" w:hAnsiTheme="minorHAnsi" w:cs="Arial"/>
                <w:sz w:val="22"/>
                <w:szCs w:val="22"/>
              </w:rPr>
              <w:lastRenderedPageBreak/>
              <w:t>Throughout session. Checkpoints via PDT sessions.</w:t>
            </w:r>
          </w:p>
          <w:p w14:paraId="6533EB02" w14:textId="77777777" w:rsidR="0025609C" w:rsidRDefault="0025609C" w:rsidP="00B45055">
            <w:pPr>
              <w:spacing w:before="4"/>
              <w:rPr>
                <w:rFonts w:asciiTheme="minorHAnsi" w:eastAsia="Arial Unicode MS" w:hAnsiTheme="minorHAnsi" w:cs="Arial"/>
                <w:sz w:val="22"/>
                <w:szCs w:val="22"/>
              </w:rPr>
            </w:pPr>
          </w:p>
          <w:p w14:paraId="62291323" w14:textId="339D897F" w:rsidR="0025609C" w:rsidRPr="003D3A47" w:rsidRDefault="0025609C" w:rsidP="00F36296">
            <w:pPr>
              <w:spacing w:before="4"/>
              <w:rPr>
                <w:rFonts w:asciiTheme="minorHAnsi" w:eastAsia="Arial Unicode MS" w:hAnsiTheme="minorHAnsi" w:cs="Arial"/>
                <w:sz w:val="22"/>
                <w:szCs w:val="22"/>
              </w:rPr>
            </w:pPr>
            <w:r w:rsidRPr="00F36296">
              <w:rPr>
                <w:rFonts w:asciiTheme="minorHAnsi" w:eastAsia="Arial Unicode MS" w:hAnsiTheme="minorHAnsi" w:cs="Arial"/>
                <w:sz w:val="22"/>
                <w:szCs w:val="22"/>
              </w:rPr>
              <w:t xml:space="preserve">Re-issue of TLC questionnaires </w:t>
            </w:r>
            <w:r w:rsidR="00F36296">
              <w:rPr>
                <w:rFonts w:asciiTheme="minorHAnsi" w:eastAsia="Arial Unicode MS" w:hAnsiTheme="minorHAnsi" w:cs="Arial"/>
                <w:sz w:val="22"/>
                <w:szCs w:val="22"/>
              </w:rPr>
              <w:t>during session 2020-21 TBC</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68CABF5" w14:textId="683E473E" w:rsidR="008B25CC" w:rsidRPr="0025609C" w:rsidRDefault="0025609C" w:rsidP="0025609C">
            <w:pPr>
              <w:pStyle w:val="ListParagraph"/>
              <w:numPr>
                <w:ilvl w:val="0"/>
                <w:numId w:val="10"/>
              </w:numPr>
              <w:spacing w:before="4"/>
              <w:rPr>
                <w:rFonts w:asciiTheme="minorHAnsi" w:hAnsiTheme="minorHAnsi" w:cs="Arial"/>
                <w:sz w:val="22"/>
                <w:szCs w:val="22"/>
              </w:rPr>
            </w:pPr>
            <w:r w:rsidRPr="0025609C">
              <w:rPr>
                <w:rFonts w:asciiTheme="minorHAnsi" w:hAnsiTheme="minorHAnsi" w:cs="Arial"/>
                <w:sz w:val="22"/>
                <w:szCs w:val="22"/>
              </w:rPr>
              <w:lastRenderedPageBreak/>
              <w:t>In learner surveys, young people will respond positively to questions about feedback to improve learning</w:t>
            </w:r>
            <w:r w:rsidR="00167C76">
              <w:rPr>
                <w:rFonts w:asciiTheme="minorHAnsi" w:hAnsiTheme="minorHAnsi" w:cs="Arial"/>
                <w:sz w:val="22"/>
                <w:szCs w:val="22"/>
              </w:rPr>
              <w:t xml:space="preserve"> and being involved in planning their learning.</w:t>
            </w:r>
          </w:p>
          <w:p w14:paraId="5799F0E3" w14:textId="77777777" w:rsidR="0025609C" w:rsidRPr="0025609C" w:rsidRDefault="0025609C" w:rsidP="0025609C">
            <w:pPr>
              <w:pStyle w:val="ListParagraph"/>
              <w:numPr>
                <w:ilvl w:val="0"/>
                <w:numId w:val="10"/>
              </w:numPr>
              <w:spacing w:before="4"/>
              <w:rPr>
                <w:rFonts w:asciiTheme="minorHAnsi" w:hAnsiTheme="minorHAnsi" w:cs="Arial"/>
                <w:sz w:val="22"/>
                <w:szCs w:val="22"/>
              </w:rPr>
            </w:pPr>
            <w:r w:rsidRPr="0025609C">
              <w:rPr>
                <w:rFonts w:asciiTheme="minorHAnsi" w:hAnsiTheme="minorHAnsi" w:cs="Arial"/>
                <w:sz w:val="22"/>
                <w:szCs w:val="22"/>
              </w:rPr>
              <w:lastRenderedPageBreak/>
              <w:t xml:space="preserve">Young people will be able to talk about what they are learning and what they need to do to improve. </w:t>
            </w:r>
          </w:p>
          <w:p w14:paraId="703A1FD2" w14:textId="77777777" w:rsidR="0025609C" w:rsidRPr="0025609C" w:rsidRDefault="0025609C" w:rsidP="0025609C">
            <w:pPr>
              <w:pStyle w:val="ListParagraph"/>
              <w:numPr>
                <w:ilvl w:val="0"/>
                <w:numId w:val="10"/>
              </w:numPr>
              <w:spacing w:before="4"/>
              <w:rPr>
                <w:rFonts w:asciiTheme="minorHAnsi" w:hAnsiTheme="minorHAnsi" w:cs="Arial"/>
                <w:sz w:val="22"/>
                <w:szCs w:val="22"/>
              </w:rPr>
            </w:pPr>
            <w:r w:rsidRPr="0025609C">
              <w:rPr>
                <w:rFonts w:asciiTheme="minorHAnsi" w:hAnsiTheme="minorHAnsi" w:cs="Arial"/>
                <w:sz w:val="22"/>
                <w:szCs w:val="22"/>
              </w:rPr>
              <w:t>Evidenced through classroom observations (2 per session).</w:t>
            </w:r>
          </w:p>
          <w:p w14:paraId="5CD01D86" w14:textId="0E565EB3" w:rsidR="0025609C" w:rsidRPr="0025609C" w:rsidRDefault="0025609C" w:rsidP="0025609C">
            <w:pPr>
              <w:pStyle w:val="ListParagraph"/>
              <w:numPr>
                <w:ilvl w:val="0"/>
                <w:numId w:val="10"/>
              </w:numPr>
              <w:spacing w:before="4"/>
              <w:rPr>
                <w:rFonts w:asciiTheme="minorHAnsi" w:hAnsiTheme="minorHAnsi" w:cs="Arial"/>
                <w:sz w:val="22"/>
                <w:szCs w:val="22"/>
              </w:rPr>
            </w:pPr>
            <w:r w:rsidRPr="0025609C">
              <w:rPr>
                <w:rFonts w:asciiTheme="minorHAnsi" w:hAnsiTheme="minorHAnsi" w:cs="Arial"/>
                <w:sz w:val="22"/>
                <w:szCs w:val="22"/>
              </w:rPr>
              <w:t>Increased teacher confidence in use of strategies to provide feedback (compared to baseline TLC questionnaires completed August 2017).</w:t>
            </w:r>
          </w:p>
        </w:tc>
      </w:tr>
      <w:tr w:rsidR="008B25CC" w:rsidRPr="003D3A47" w14:paraId="78F89B0B" w14:textId="77777777" w:rsidTr="0025609C">
        <w:trPr>
          <w:trHeight w:val="285"/>
        </w:trPr>
        <w:tc>
          <w:tcPr>
            <w:tcW w:w="540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3C77DA3" w14:textId="6CC3B322" w:rsidR="008B25CC" w:rsidRPr="00C80520" w:rsidRDefault="0025609C" w:rsidP="00B45055">
            <w:pPr>
              <w:spacing w:before="4"/>
              <w:rPr>
                <w:rFonts w:asciiTheme="minorHAnsi" w:hAnsiTheme="minorHAnsi" w:cs="Arial"/>
              </w:rPr>
            </w:pPr>
            <w:r w:rsidRPr="00C80520">
              <w:rPr>
                <w:rFonts w:asciiTheme="minorHAnsi" w:hAnsiTheme="minorHAnsi" w:cs="Arial"/>
              </w:rPr>
              <w:lastRenderedPageBreak/>
              <w:t>Increase in pace and challenge in all classrooms to meet the needs of learners (especially in the top 20% attainment groups).</w:t>
            </w:r>
          </w:p>
          <w:p w14:paraId="172B7A7C" w14:textId="77777777" w:rsidR="008B25CC" w:rsidRPr="00C80520" w:rsidRDefault="008B25CC" w:rsidP="00B45055">
            <w:pPr>
              <w:spacing w:before="4"/>
              <w:rPr>
                <w:rFonts w:asciiTheme="minorHAnsi" w:hAnsiTheme="minorHAnsi" w:cs="Arial"/>
              </w:rPr>
            </w:pPr>
          </w:p>
        </w:tc>
        <w:tc>
          <w:tcPr>
            <w:tcW w:w="2410" w:type="dxa"/>
            <w:tcBorders>
              <w:top w:val="single" w:sz="4" w:space="0" w:color="auto"/>
              <w:left w:val="single" w:sz="4" w:space="0" w:color="auto"/>
              <w:bottom w:val="single" w:sz="4" w:space="0" w:color="auto"/>
              <w:right w:val="single" w:sz="4" w:space="0" w:color="auto"/>
            </w:tcBorders>
          </w:tcPr>
          <w:p w14:paraId="5B4B75A9" w14:textId="77777777" w:rsidR="0025609C" w:rsidRDefault="0025609C" w:rsidP="0025609C">
            <w:pPr>
              <w:spacing w:before="4"/>
              <w:rPr>
                <w:rFonts w:asciiTheme="minorHAnsi" w:eastAsia="Arial Unicode MS" w:hAnsiTheme="minorHAnsi" w:cs="Arial"/>
                <w:sz w:val="22"/>
                <w:szCs w:val="22"/>
              </w:rPr>
            </w:pPr>
            <w:r>
              <w:rPr>
                <w:rFonts w:asciiTheme="minorHAnsi" w:eastAsia="Arial Unicode MS" w:hAnsiTheme="minorHAnsi" w:cs="Arial"/>
                <w:sz w:val="22"/>
                <w:szCs w:val="22"/>
              </w:rPr>
              <w:t>Throughout session. Checkpoints via 10 x PDT sessions.</w:t>
            </w:r>
          </w:p>
          <w:p w14:paraId="78EDAFF4" w14:textId="77777777" w:rsidR="0025609C" w:rsidRDefault="0025609C" w:rsidP="0025609C">
            <w:pPr>
              <w:spacing w:before="4"/>
              <w:rPr>
                <w:rFonts w:asciiTheme="minorHAnsi" w:eastAsia="Arial Unicode MS" w:hAnsiTheme="minorHAnsi" w:cs="Arial"/>
                <w:sz w:val="22"/>
                <w:szCs w:val="22"/>
              </w:rPr>
            </w:pPr>
          </w:p>
          <w:p w14:paraId="7A069739" w14:textId="0A9EA59B" w:rsidR="008B25CC" w:rsidRPr="003D3A47" w:rsidRDefault="0025609C" w:rsidP="0025609C">
            <w:pPr>
              <w:spacing w:before="4"/>
              <w:rPr>
                <w:rFonts w:asciiTheme="minorHAnsi" w:eastAsia="Arial Unicode MS" w:hAnsiTheme="minorHAnsi" w:cs="Arial"/>
                <w:sz w:val="22"/>
                <w:szCs w:val="22"/>
              </w:rPr>
            </w:pPr>
            <w:r>
              <w:rPr>
                <w:rFonts w:asciiTheme="minorHAnsi" w:eastAsia="Arial Unicode MS" w:hAnsiTheme="minorHAnsi" w:cs="Arial"/>
                <w:sz w:val="22"/>
                <w:szCs w:val="22"/>
              </w:rPr>
              <w:t>Monitored through departmental monitoring and 3 x department reviews with SLT.</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C23FA26" w14:textId="77777777" w:rsidR="00266043" w:rsidRDefault="00266043" w:rsidP="00266043">
            <w:pPr>
              <w:pStyle w:val="ListParagraph"/>
              <w:numPr>
                <w:ilvl w:val="0"/>
                <w:numId w:val="11"/>
              </w:numPr>
              <w:spacing w:before="4"/>
              <w:rPr>
                <w:rFonts w:asciiTheme="minorHAnsi" w:hAnsiTheme="minorHAnsi" w:cs="Arial"/>
                <w:sz w:val="22"/>
                <w:szCs w:val="22"/>
              </w:rPr>
            </w:pPr>
            <w:r>
              <w:rPr>
                <w:rFonts w:asciiTheme="minorHAnsi" w:hAnsiTheme="minorHAnsi" w:cs="Arial"/>
                <w:sz w:val="22"/>
                <w:szCs w:val="22"/>
              </w:rPr>
              <w:t>Evidence from course planning, moderation processes, teaching resources and assessment.</w:t>
            </w:r>
          </w:p>
          <w:p w14:paraId="3B930369" w14:textId="24239D44" w:rsidR="0025609C" w:rsidRPr="00266043" w:rsidRDefault="0025609C" w:rsidP="00266043">
            <w:pPr>
              <w:pStyle w:val="ListParagraph"/>
              <w:numPr>
                <w:ilvl w:val="0"/>
                <w:numId w:val="11"/>
              </w:numPr>
              <w:spacing w:before="4"/>
              <w:rPr>
                <w:rFonts w:asciiTheme="minorHAnsi" w:hAnsiTheme="minorHAnsi" w:cs="Arial"/>
                <w:sz w:val="22"/>
                <w:szCs w:val="22"/>
              </w:rPr>
            </w:pPr>
            <w:r w:rsidRPr="00266043">
              <w:rPr>
                <w:rFonts w:asciiTheme="minorHAnsi" w:hAnsiTheme="minorHAnsi" w:cs="Arial"/>
                <w:sz w:val="22"/>
                <w:szCs w:val="22"/>
              </w:rPr>
              <w:t xml:space="preserve">Improvement in attainment for </w:t>
            </w:r>
            <w:r w:rsidR="00266043">
              <w:rPr>
                <w:rFonts w:asciiTheme="minorHAnsi" w:hAnsiTheme="minorHAnsi" w:cs="Arial"/>
                <w:sz w:val="22"/>
                <w:szCs w:val="22"/>
              </w:rPr>
              <w:t xml:space="preserve">highest attaining </w:t>
            </w:r>
            <w:r w:rsidRPr="00266043">
              <w:rPr>
                <w:rFonts w:asciiTheme="minorHAnsi" w:hAnsiTheme="minorHAnsi" w:cs="Arial"/>
                <w:sz w:val="22"/>
                <w:szCs w:val="22"/>
              </w:rPr>
              <w:t>20% group in National qualifications and in BGE (evidenced through Insight, Focus and A</w:t>
            </w:r>
            <w:r w:rsidR="00266043" w:rsidRPr="00266043">
              <w:rPr>
                <w:rFonts w:asciiTheme="minorHAnsi" w:hAnsiTheme="minorHAnsi" w:cs="Arial"/>
                <w:sz w:val="22"/>
                <w:szCs w:val="22"/>
              </w:rPr>
              <w:t>CEL data).</w:t>
            </w:r>
            <w:r w:rsidRPr="00266043">
              <w:rPr>
                <w:rFonts w:asciiTheme="minorHAnsi" w:hAnsiTheme="minorHAnsi" w:cs="Arial"/>
                <w:sz w:val="22"/>
                <w:szCs w:val="22"/>
              </w:rPr>
              <w:t xml:space="preserve"> </w:t>
            </w:r>
          </w:p>
          <w:p w14:paraId="3AB3764B" w14:textId="3E5A2C9C" w:rsidR="00266043" w:rsidRPr="0025609C" w:rsidRDefault="00266043" w:rsidP="00266043">
            <w:pPr>
              <w:pStyle w:val="ListParagraph"/>
              <w:numPr>
                <w:ilvl w:val="0"/>
                <w:numId w:val="10"/>
              </w:numPr>
              <w:spacing w:before="4"/>
              <w:rPr>
                <w:rFonts w:asciiTheme="minorHAnsi" w:hAnsiTheme="minorHAnsi" w:cs="Arial"/>
                <w:sz w:val="22"/>
                <w:szCs w:val="22"/>
              </w:rPr>
            </w:pPr>
            <w:r w:rsidRPr="0025609C">
              <w:rPr>
                <w:rFonts w:asciiTheme="minorHAnsi" w:hAnsiTheme="minorHAnsi" w:cs="Arial"/>
                <w:sz w:val="22"/>
                <w:szCs w:val="22"/>
              </w:rPr>
              <w:t xml:space="preserve">In learner surveys, young people will respond positively to questions about </w:t>
            </w:r>
            <w:r>
              <w:rPr>
                <w:rFonts w:asciiTheme="minorHAnsi" w:hAnsiTheme="minorHAnsi" w:cs="Arial"/>
                <w:sz w:val="22"/>
                <w:szCs w:val="22"/>
              </w:rPr>
              <w:t>their learning experiences being challenging and well matched to their needs</w:t>
            </w:r>
            <w:r w:rsidRPr="0025609C">
              <w:rPr>
                <w:rFonts w:asciiTheme="minorHAnsi" w:hAnsiTheme="minorHAnsi" w:cs="Arial"/>
                <w:sz w:val="22"/>
                <w:szCs w:val="22"/>
              </w:rPr>
              <w:t>.</w:t>
            </w:r>
          </w:p>
          <w:p w14:paraId="2656F21F" w14:textId="77777777" w:rsidR="00266043" w:rsidRPr="0025609C" w:rsidRDefault="00266043" w:rsidP="00266043">
            <w:pPr>
              <w:pStyle w:val="ListParagraph"/>
              <w:numPr>
                <w:ilvl w:val="0"/>
                <w:numId w:val="10"/>
              </w:numPr>
              <w:spacing w:before="4"/>
              <w:rPr>
                <w:rFonts w:asciiTheme="minorHAnsi" w:hAnsiTheme="minorHAnsi" w:cs="Arial"/>
                <w:sz w:val="22"/>
                <w:szCs w:val="22"/>
              </w:rPr>
            </w:pPr>
            <w:r w:rsidRPr="0025609C">
              <w:rPr>
                <w:rFonts w:asciiTheme="minorHAnsi" w:hAnsiTheme="minorHAnsi" w:cs="Arial"/>
                <w:sz w:val="22"/>
                <w:szCs w:val="22"/>
              </w:rPr>
              <w:t>Evidenced through classroom observations (2 per session).</w:t>
            </w:r>
          </w:p>
          <w:p w14:paraId="69E45E0A" w14:textId="4741395F" w:rsidR="00266043" w:rsidRPr="00266043" w:rsidRDefault="00266043" w:rsidP="00266043">
            <w:pPr>
              <w:pStyle w:val="ListParagraph"/>
              <w:numPr>
                <w:ilvl w:val="0"/>
                <w:numId w:val="10"/>
              </w:numPr>
              <w:spacing w:before="4"/>
              <w:rPr>
                <w:rFonts w:asciiTheme="minorHAnsi" w:hAnsiTheme="minorHAnsi" w:cs="Arial"/>
                <w:sz w:val="22"/>
                <w:szCs w:val="22"/>
              </w:rPr>
            </w:pPr>
            <w:r w:rsidRPr="00266043">
              <w:rPr>
                <w:rFonts w:asciiTheme="minorHAnsi" w:hAnsiTheme="minorHAnsi" w:cs="Arial"/>
                <w:sz w:val="22"/>
                <w:szCs w:val="22"/>
              </w:rPr>
              <w:t>Increased teacher confidence in use of strategies t</w:t>
            </w:r>
            <w:r>
              <w:rPr>
                <w:rFonts w:asciiTheme="minorHAnsi" w:hAnsiTheme="minorHAnsi" w:cs="Arial"/>
                <w:sz w:val="22"/>
                <w:szCs w:val="22"/>
              </w:rPr>
              <w:t>o ensure quality questioning and encouraging autonomy in learning.</w:t>
            </w:r>
            <w:r w:rsidRPr="00266043">
              <w:rPr>
                <w:rFonts w:asciiTheme="minorHAnsi" w:hAnsiTheme="minorHAnsi" w:cs="Arial"/>
                <w:sz w:val="22"/>
                <w:szCs w:val="22"/>
              </w:rPr>
              <w:t xml:space="preserve"> (</w:t>
            </w:r>
            <w:proofErr w:type="gramStart"/>
            <w:r w:rsidRPr="00266043">
              <w:rPr>
                <w:rFonts w:asciiTheme="minorHAnsi" w:hAnsiTheme="minorHAnsi" w:cs="Arial"/>
                <w:sz w:val="22"/>
                <w:szCs w:val="22"/>
              </w:rPr>
              <w:t>compared</w:t>
            </w:r>
            <w:proofErr w:type="gramEnd"/>
            <w:r w:rsidRPr="00266043">
              <w:rPr>
                <w:rFonts w:asciiTheme="minorHAnsi" w:hAnsiTheme="minorHAnsi" w:cs="Arial"/>
                <w:sz w:val="22"/>
                <w:szCs w:val="22"/>
              </w:rPr>
              <w:t xml:space="preserve"> to baseline TLC questionnaires completed August 2017).</w:t>
            </w:r>
          </w:p>
        </w:tc>
      </w:tr>
      <w:tr w:rsidR="008B25CC" w:rsidRPr="003D3A47" w14:paraId="3E240BE4" w14:textId="77777777" w:rsidTr="0025609C">
        <w:trPr>
          <w:trHeight w:val="285"/>
        </w:trPr>
        <w:tc>
          <w:tcPr>
            <w:tcW w:w="540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60E709" w14:textId="4A1BBD4E" w:rsidR="008B25CC" w:rsidRPr="00C80520" w:rsidRDefault="00266043" w:rsidP="00266043">
            <w:pPr>
              <w:spacing w:before="4"/>
              <w:rPr>
                <w:rFonts w:asciiTheme="minorHAnsi" w:hAnsiTheme="minorHAnsi" w:cs="Arial"/>
              </w:rPr>
            </w:pPr>
            <w:r w:rsidRPr="00C80520">
              <w:rPr>
                <w:rFonts w:asciiTheme="minorHAnsi" w:hAnsiTheme="minorHAnsi" w:cs="Arial"/>
              </w:rPr>
              <w:t xml:space="preserve">Raising attainment (highest attaining 20%): improved tracking and intervention through closer scrutiny of progress using effective tracking systems (including introduction of BGE tracking and monitoring tool; CAT testing, S3 exam and SQA attainment data). </w:t>
            </w:r>
          </w:p>
          <w:p w14:paraId="448C2FCB" w14:textId="77777777" w:rsidR="008B25CC" w:rsidRPr="00C80520" w:rsidRDefault="008B25CC" w:rsidP="00B45055">
            <w:pPr>
              <w:spacing w:before="4"/>
              <w:rPr>
                <w:rFonts w:asciiTheme="minorHAnsi" w:hAnsiTheme="minorHAnsi" w:cs="Arial"/>
              </w:rPr>
            </w:pPr>
          </w:p>
        </w:tc>
        <w:tc>
          <w:tcPr>
            <w:tcW w:w="2410" w:type="dxa"/>
            <w:tcBorders>
              <w:top w:val="single" w:sz="4" w:space="0" w:color="auto"/>
              <w:left w:val="single" w:sz="4" w:space="0" w:color="auto"/>
              <w:bottom w:val="single" w:sz="4" w:space="0" w:color="auto"/>
              <w:right w:val="single" w:sz="4" w:space="0" w:color="auto"/>
            </w:tcBorders>
          </w:tcPr>
          <w:p w14:paraId="51124B66" w14:textId="43041454" w:rsidR="008B25CC" w:rsidRPr="003D3A47" w:rsidRDefault="00167C76" w:rsidP="00B45055">
            <w:pPr>
              <w:spacing w:before="4"/>
              <w:rPr>
                <w:rFonts w:asciiTheme="minorHAnsi" w:eastAsia="Arial Unicode MS" w:hAnsiTheme="minorHAnsi" w:cs="Arial"/>
                <w:sz w:val="22"/>
                <w:szCs w:val="22"/>
              </w:rPr>
            </w:pPr>
            <w:r>
              <w:rPr>
                <w:rFonts w:asciiTheme="minorHAnsi" w:eastAsia="Arial Unicode MS" w:hAnsiTheme="minorHAnsi" w:cs="Arial"/>
                <w:sz w:val="22"/>
                <w:szCs w:val="22"/>
              </w:rPr>
              <w:t xml:space="preserve">Tracking monitored by PTs, </w:t>
            </w:r>
            <w:proofErr w:type="spellStart"/>
            <w:r>
              <w:rPr>
                <w:rFonts w:asciiTheme="minorHAnsi" w:eastAsia="Arial Unicode MS" w:hAnsiTheme="minorHAnsi" w:cs="Arial"/>
                <w:sz w:val="22"/>
                <w:szCs w:val="22"/>
              </w:rPr>
              <w:t>PTsPS</w:t>
            </w:r>
            <w:proofErr w:type="spellEnd"/>
            <w:r>
              <w:rPr>
                <w:rFonts w:asciiTheme="minorHAnsi" w:eastAsia="Arial Unicode MS" w:hAnsiTheme="minorHAnsi" w:cs="Arial"/>
                <w:sz w:val="22"/>
                <w:szCs w:val="22"/>
              </w:rPr>
              <w:t xml:space="preserve"> and SLT at each of the tracking points throughout the session as detailed on the school calendar (3 x tracking for BGE: 4 x tracking for SP)</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6AD014B" w14:textId="77777777" w:rsidR="00266043" w:rsidRDefault="00266043" w:rsidP="00266043">
            <w:pPr>
              <w:pStyle w:val="ListParagraph"/>
              <w:numPr>
                <w:ilvl w:val="0"/>
                <w:numId w:val="11"/>
              </w:numPr>
              <w:spacing w:before="4"/>
              <w:rPr>
                <w:rFonts w:asciiTheme="minorHAnsi" w:hAnsiTheme="minorHAnsi" w:cs="Arial"/>
                <w:sz w:val="22"/>
                <w:szCs w:val="22"/>
              </w:rPr>
            </w:pPr>
            <w:r w:rsidRPr="00266043">
              <w:rPr>
                <w:rFonts w:asciiTheme="minorHAnsi" w:hAnsiTheme="minorHAnsi" w:cs="Arial"/>
                <w:sz w:val="22"/>
                <w:szCs w:val="22"/>
              </w:rPr>
              <w:t xml:space="preserve">Improvement in attainment for </w:t>
            </w:r>
            <w:r>
              <w:rPr>
                <w:rFonts w:asciiTheme="minorHAnsi" w:hAnsiTheme="minorHAnsi" w:cs="Arial"/>
                <w:sz w:val="22"/>
                <w:szCs w:val="22"/>
              </w:rPr>
              <w:t xml:space="preserve">highest attaining </w:t>
            </w:r>
            <w:r w:rsidRPr="00266043">
              <w:rPr>
                <w:rFonts w:asciiTheme="minorHAnsi" w:hAnsiTheme="minorHAnsi" w:cs="Arial"/>
                <w:sz w:val="22"/>
                <w:szCs w:val="22"/>
              </w:rPr>
              <w:t xml:space="preserve">20% group in National qualifications and in BGE (evidenced through Insight, Focus and ACEL data). </w:t>
            </w:r>
          </w:p>
          <w:p w14:paraId="7D1C876D" w14:textId="39C64D65" w:rsidR="00167C76" w:rsidRDefault="00167C76" w:rsidP="00266043">
            <w:pPr>
              <w:pStyle w:val="ListParagraph"/>
              <w:numPr>
                <w:ilvl w:val="0"/>
                <w:numId w:val="11"/>
              </w:numPr>
              <w:spacing w:before="4"/>
              <w:rPr>
                <w:rFonts w:asciiTheme="minorHAnsi" w:hAnsiTheme="minorHAnsi" w:cs="Arial"/>
                <w:sz w:val="22"/>
                <w:szCs w:val="22"/>
              </w:rPr>
            </w:pPr>
            <w:r>
              <w:rPr>
                <w:rFonts w:asciiTheme="minorHAnsi" w:hAnsiTheme="minorHAnsi" w:cs="Arial"/>
                <w:sz w:val="22"/>
                <w:szCs w:val="22"/>
              </w:rPr>
              <w:t>Timely, targeted interventions which support learners to improve.</w:t>
            </w:r>
          </w:p>
          <w:p w14:paraId="304298EC" w14:textId="3A7F1E9D" w:rsidR="00167C76" w:rsidRPr="00266043" w:rsidRDefault="00167C76" w:rsidP="00266043">
            <w:pPr>
              <w:pStyle w:val="ListParagraph"/>
              <w:numPr>
                <w:ilvl w:val="0"/>
                <w:numId w:val="11"/>
              </w:numPr>
              <w:spacing w:before="4"/>
              <w:rPr>
                <w:rFonts w:asciiTheme="minorHAnsi" w:hAnsiTheme="minorHAnsi" w:cs="Arial"/>
                <w:sz w:val="22"/>
                <w:szCs w:val="22"/>
              </w:rPr>
            </w:pPr>
            <w:r>
              <w:rPr>
                <w:rFonts w:asciiTheme="minorHAnsi" w:hAnsiTheme="minorHAnsi" w:cs="Arial"/>
                <w:sz w:val="22"/>
                <w:szCs w:val="22"/>
              </w:rPr>
              <w:t xml:space="preserve">Tracking shows that all staff approach tracking in a consistent, meaningful way and have robust evidence for their decisions. </w:t>
            </w:r>
          </w:p>
          <w:p w14:paraId="45E35AED" w14:textId="77777777" w:rsidR="008B25CC" w:rsidRPr="003D3A47" w:rsidRDefault="008B25CC" w:rsidP="00B45055">
            <w:pPr>
              <w:spacing w:before="4"/>
              <w:rPr>
                <w:rFonts w:asciiTheme="minorHAnsi" w:hAnsiTheme="minorHAnsi" w:cs="Arial"/>
                <w:sz w:val="22"/>
                <w:szCs w:val="22"/>
              </w:rPr>
            </w:pPr>
          </w:p>
        </w:tc>
      </w:tr>
      <w:tr w:rsidR="000D0E8E" w:rsidRPr="003D3A47" w14:paraId="65667719" w14:textId="77777777" w:rsidTr="0025609C">
        <w:trPr>
          <w:trHeight w:val="285"/>
        </w:trPr>
        <w:tc>
          <w:tcPr>
            <w:tcW w:w="540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F1F0006" w14:textId="634B7035" w:rsidR="000D0E8E" w:rsidRPr="00F36296" w:rsidRDefault="000D0E8E" w:rsidP="00F36296">
            <w:pPr>
              <w:ind w:right="-22"/>
              <w:rPr>
                <w:rFonts w:asciiTheme="minorHAnsi" w:hAnsiTheme="minorHAnsi" w:cs="Arial"/>
              </w:rPr>
            </w:pPr>
            <w:r w:rsidRPr="00F36296">
              <w:rPr>
                <w:rFonts w:asciiTheme="minorHAnsi" w:hAnsiTheme="minorHAnsi" w:cs="Arial"/>
              </w:rPr>
              <w:t xml:space="preserve">Use of home learning </w:t>
            </w:r>
            <w:r w:rsidR="00F36296" w:rsidRPr="00F36296">
              <w:rPr>
                <w:rFonts w:asciiTheme="minorHAnsi" w:hAnsiTheme="minorHAnsi" w:cs="Arial"/>
              </w:rPr>
              <w:t>to complement</w:t>
            </w:r>
            <w:r w:rsidRPr="00F36296">
              <w:rPr>
                <w:rFonts w:asciiTheme="minorHAnsi" w:hAnsiTheme="minorHAnsi" w:cs="Arial"/>
              </w:rPr>
              <w:t xml:space="preserve"> reduc</w:t>
            </w:r>
            <w:r w:rsidR="00F36296" w:rsidRPr="00F36296">
              <w:rPr>
                <w:rFonts w:asciiTheme="minorHAnsi" w:hAnsiTheme="minorHAnsi" w:cs="Arial"/>
              </w:rPr>
              <w:t>tion in in-</w:t>
            </w:r>
            <w:r w:rsidRPr="00F36296">
              <w:rPr>
                <w:rFonts w:asciiTheme="minorHAnsi" w:hAnsiTheme="minorHAnsi" w:cs="Arial"/>
              </w:rPr>
              <w:t>school learning hours:</w:t>
            </w:r>
          </w:p>
          <w:p w14:paraId="26F8AD73" w14:textId="77777777" w:rsidR="000D0E8E" w:rsidRPr="00F36296" w:rsidRDefault="000D0E8E" w:rsidP="000D0E8E">
            <w:pPr>
              <w:pStyle w:val="ListParagraph"/>
              <w:numPr>
                <w:ilvl w:val="0"/>
                <w:numId w:val="20"/>
              </w:numPr>
              <w:ind w:right="-22"/>
              <w:rPr>
                <w:rFonts w:asciiTheme="minorHAnsi" w:eastAsia="Arial Unicode MS" w:hAnsiTheme="minorHAnsi" w:cs="Arial"/>
                <w:sz w:val="22"/>
                <w:szCs w:val="22"/>
              </w:rPr>
            </w:pPr>
            <w:r w:rsidRPr="00F36296">
              <w:rPr>
                <w:rFonts w:asciiTheme="minorHAnsi" w:eastAsia="Arial Unicode MS" w:hAnsiTheme="minorHAnsi" w:cs="Arial"/>
                <w:sz w:val="22"/>
                <w:szCs w:val="22"/>
              </w:rPr>
              <w:lastRenderedPageBreak/>
              <w:t xml:space="preserve">Departments reviewing and revising courses to maximise time in class. </w:t>
            </w:r>
          </w:p>
          <w:p w14:paraId="2C0C20C8" w14:textId="77777777" w:rsidR="00F36296" w:rsidRPr="00F36296" w:rsidRDefault="00F36296" w:rsidP="00F36296">
            <w:pPr>
              <w:pStyle w:val="ListParagraph"/>
              <w:ind w:right="-22"/>
              <w:rPr>
                <w:rFonts w:asciiTheme="minorHAnsi" w:eastAsia="Arial Unicode MS" w:hAnsiTheme="minorHAnsi" w:cs="Arial"/>
                <w:sz w:val="22"/>
                <w:szCs w:val="22"/>
              </w:rPr>
            </w:pPr>
          </w:p>
          <w:p w14:paraId="45CEA0C8" w14:textId="2D22DCA3" w:rsidR="000D0E8E" w:rsidRPr="00F36296" w:rsidRDefault="000D0E8E" w:rsidP="000D0E8E">
            <w:pPr>
              <w:pStyle w:val="ListParagraph"/>
              <w:numPr>
                <w:ilvl w:val="0"/>
                <w:numId w:val="20"/>
              </w:numPr>
              <w:ind w:right="-22"/>
              <w:rPr>
                <w:rFonts w:asciiTheme="minorHAnsi" w:hAnsiTheme="minorHAnsi" w:cs="Arial"/>
              </w:rPr>
            </w:pPr>
            <w:r w:rsidRPr="00F36296">
              <w:rPr>
                <w:rFonts w:asciiTheme="minorHAnsi" w:eastAsia="Arial Unicode MS" w:hAnsiTheme="minorHAnsi" w:cs="Arial"/>
                <w:sz w:val="22"/>
                <w:szCs w:val="22"/>
              </w:rPr>
              <w:t>Digital and other resources identified and produced to support home learning.</w:t>
            </w:r>
          </w:p>
          <w:p w14:paraId="79F11A17" w14:textId="77777777" w:rsidR="000D0E8E" w:rsidRPr="00F36296" w:rsidRDefault="000D0E8E" w:rsidP="00266043">
            <w:pPr>
              <w:spacing w:before="4"/>
              <w:rPr>
                <w:rFonts w:asciiTheme="minorHAnsi" w:hAnsiTheme="minorHAnsi" w:cs="Arial"/>
              </w:rPr>
            </w:pPr>
          </w:p>
        </w:tc>
        <w:tc>
          <w:tcPr>
            <w:tcW w:w="2410" w:type="dxa"/>
            <w:tcBorders>
              <w:top w:val="single" w:sz="4" w:space="0" w:color="auto"/>
              <w:left w:val="single" w:sz="4" w:space="0" w:color="auto"/>
              <w:bottom w:val="single" w:sz="4" w:space="0" w:color="auto"/>
              <w:right w:val="single" w:sz="4" w:space="0" w:color="auto"/>
            </w:tcBorders>
          </w:tcPr>
          <w:p w14:paraId="601C8AD4" w14:textId="77777777" w:rsidR="00F36296" w:rsidRPr="00F36296" w:rsidRDefault="00F36296" w:rsidP="00B45055">
            <w:pPr>
              <w:spacing w:before="4"/>
              <w:rPr>
                <w:rFonts w:asciiTheme="minorHAnsi" w:eastAsia="Arial Unicode MS" w:hAnsiTheme="minorHAnsi" w:cs="Arial"/>
                <w:sz w:val="22"/>
                <w:szCs w:val="22"/>
              </w:rPr>
            </w:pPr>
          </w:p>
          <w:p w14:paraId="4206BE3B" w14:textId="77777777" w:rsidR="00F36296" w:rsidRPr="00F36296" w:rsidRDefault="00F36296" w:rsidP="00B45055">
            <w:pPr>
              <w:spacing w:before="4"/>
              <w:rPr>
                <w:rFonts w:asciiTheme="minorHAnsi" w:eastAsia="Arial Unicode MS" w:hAnsiTheme="minorHAnsi" w:cs="Arial"/>
                <w:sz w:val="22"/>
                <w:szCs w:val="22"/>
              </w:rPr>
            </w:pPr>
          </w:p>
          <w:p w14:paraId="22EC913E" w14:textId="77777777" w:rsidR="000D0E8E" w:rsidRPr="00F36296" w:rsidRDefault="000D0E8E" w:rsidP="00B45055">
            <w:pPr>
              <w:spacing w:before="4"/>
              <w:rPr>
                <w:rFonts w:asciiTheme="minorHAnsi" w:eastAsia="Arial Unicode MS" w:hAnsiTheme="minorHAnsi" w:cs="Arial"/>
                <w:sz w:val="22"/>
                <w:szCs w:val="22"/>
              </w:rPr>
            </w:pPr>
            <w:r w:rsidRPr="00F36296">
              <w:rPr>
                <w:rFonts w:asciiTheme="minorHAnsi" w:eastAsia="Arial Unicode MS" w:hAnsiTheme="minorHAnsi" w:cs="Arial"/>
                <w:sz w:val="22"/>
                <w:szCs w:val="22"/>
              </w:rPr>
              <w:lastRenderedPageBreak/>
              <w:t xml:space="preserve">June 2020 – August 2020 for initial planning. </w:t>
            </w:r>
          </w:p>
          <w:p w14:paraId="40482DA6" w14:textId="77777777" w:rsidR="00F36296" w:rsidRPr="00F36296" w:rsidRDefault="00F36296" w:rsidP="00B45055">
            <w:pPr>
              <w:spacing w:before="4"/>
              <w:rPr>
                <w:rFonts w:asciiTheme="minorHAnsi" w:eastAsia="Arial Unicode MS" w:hAnsiTheme="minorHAnsi" w:cs="Arial"/>
                <w:sz w:val="22"/>
                <w:szCs w:val="22"/>
              </w:rPr>
            </w:pPr>
          </w:p>
          <w:p w14:paraId="08A726B7" w14:textId="26C2D3BB" w:rsidR="000D0E8E" w:rsidRPr="00F36296" w:rsidRDefault="000D0E8E" w:rsidP="00B45055">
            <w:pPr>
              <w:spacing w:before="4"/>
              <w:rPr>
                <w:rFonts w:asciiTheme="minorHAnsi" w:eastAsia="Arial Unicode MS" w:hAnsiTheme="minorHAnsi" w:cs="Arial"/>
                <w:sz w:val="22"/>
                <w:szCs w:val="22"/>
              </w:rPr>
            </w:pPr>
            <w:r w:rsidRPr="00F36296">
              <w:rPr>
                <w:rFonts w:asciiTheme="minorHAnsi" w:eastAsia="Arial Unicode MS" w:hAnsiTheme="minorHAnsi" w:cs="Arial"/>
                <w:sz w:val="22"/>
                <w:szCs w:val="22"/>
              </w:rPr>
              <w:t xml:space="preserve">This will be </w:t>
            </w:r>
            <w:proofErr w:type="spellStart"/>
            <w:r w:rsidRPr="00F36296">
              <w:rPr>
                <w:rFonts w:asciiTheme="minorHAnsi" w:eastAsia="Arial Unicode MS" w:hAnsiTheme="minorHAnsi" w:cs="Arial"/>
                <w:sz w:val="22"/>
                <w:szCs w:val="22"/>
              </w:rPr>
              <w:t>ongoing</w:t>
            </w:r>
            <w:proofErr w:type="spellEnd"/>
            <w:r w:rsidRPr="00F36296">
              <w:rPr>
                <w:rFonts w:asciiTheme="minorHAnsi" w:eastAsia="Arial Unicode MS" w:hAnsiTheme="minorHAnsi" w:cs="Arial"/>
                <w:sz w:val="22"/>
                <w:szCs w:val="22"/>
              </w:rPr>
              <w:t xml:space="preserve"> during Covid-19 restrictions</w:t>
            </w:r>
          </w:p>
          <w:p w14:paraId="3182D8F2" w14:textId="54150787" w:rsidR="000D0E8E" w:rsidRPr="00F36296" w:rsidRDefault="000D0E8E" w:rsidP="00B45055">
            <w:pPr>
              <w:spacing w:before="4"/>
              <w:rPr>
                <w:rFonts w:asciiTheme="minorHAnsi" w:eastAsia="Arial Unicode MS" w:hAnsiTheme="minorHAnsi" w:cs="Arial"/>
                <w:sz w:val="22"/>
                <w:szCs w:val="22"/>
              </w:rPr>
            </w:pP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1A1A3A5" w14:textId="77777777" w:rsidR="000D0E8E" w:rsidRPr="00F36296" w:rsidRDefault="000D0E8E" w:rsidP="00266043">
            <w:pPr>
              <w:pStyle w:val="ListParagraph"/>
              <w:numPr>
                <w:ilvl w:val="0"/>
                <w:numId w:val="11"/>
              </w:numPr>
              <w:spacing w:before="4"/>
              <w:rPr>
                <w:rFonts w:asciiTheme="minorHAnsi" w:hAnsiTheme="minorHAnsi" w:cs="Arial"/>
                <w:sz w:val="22"/>
                <w:szCs w:val="22"/>
              </w:rPr>
            </w:pPr>
            <w:r w:rsidRPr="00F36296">
              <w:rPr>
                <w:rFonts w:asciiTheme="minorHAnsi" w:hAnsiTheme="minorHAnsi" w:cs="Arial"/>
                <w:sz w:val="22"/>
                <w:szCs w:val="22"/>
              </w:rPr>
              <w:lastRenderedPageBreak/>
              <w:t xml:space="preserve">Learners’ experiences </w:t>
            </w:r>
          </w:p>
          <w:p w14:paraId="48FAD940" w14:textId="77B3EE25" w:rsidR="000D0E8E" w:rsidRPr="00F36296" w:rsidRDefault="000D0E8E" w:rsidP="00266043">
            <w:pPr>
              <w:pStyle w:val="ListParagraph"/>
              <w:numPr>
                <w:ilvl w:val="0"/>
                <w:numId w:val="11"/>
              </w:numPr>
              <w:spacing w:before="4"/>
              <w:rPr>
                <w:rFonts w:asciiTheme="minorHAnsi" w:hAnsiTheme="minorHAnsi" w:cs="Arial"/>
                <w:sz w:val="22"/>
                <w:szCs w:val="22"/>
              </w:rPr>
            </w:pPr>
            <w:r w:rsidRPr="00F36296">
              <w:rPr>
                <w:rFonts w:asciiTheme="minorHAnsi" w:hAnsiTheme="minorHAnsi" w:cs="Arial"/>
                <w:sz w:val="22"/>
                <w:szCs w:val="22"/>
              </w:rPr>
              <w:t xml:space="preserve">Maintaining and improving attainment at current levels </w:t>
            </w:r>
          </w:p>
          <w:p w14:paraId="3663A09D" w14:textId="49FEB61A" w:rsidR="000D0E8E" w:rsidRPr="00F36296" w:rsidRDefault="000D0E8E" w:rsidP="00266043">
            <w:pPr>
              <w:pStyle w:val="ListParagraph"/>
              <w:numPr>
                <w:ilvl w:val="0"/>
                <w:numId w:val="11"/>
              </w:numPr>
              <w:spacing w:before="4"/>
              <w:rPr>
                <w:rFonts w:asciiTheme="minorHAnsi" w:hAnsiTheme="minorHAnsi" w:cs="Arial"/>
                <w:sz w:val="22"/>
                <w:szCs w:val="22"/>
              </w:rPr>
            </w:pPr>
            <w:r w:rsidRPr="00F36296">
              <w:rPr>
                <w:rFonts w:asciiTheme="minorHAnsi" w:hAnsiTheme="minorHAnsi" w:cs="Arial"/>
                <w:sz w:val="22"/>
                <w:szCs w:val="22"/>
              </w:rPr>
              <w:lastRenderedPageBreak/>
              <w:t>Pupil and family questionnaires</w:t>
            </w:r>
            <w:r w:rsidR="00F36296">
              <w:rPr>
                <w:rFonts w:asciiTheme="minorHAnsi" w:hAnsiTheme="minorHAnsi" w:cs="Arial"/>
                <w:sz w:val="22"/>
                <w:szCs w:val="22"/>
              </w:rPr>
              <w:t xml:space="preserve"> and analysis of Satchel One and Teams data.</w:t>
            </w:r>
            <w:r w:rsidRPr="00F36296">
              <w:rPr>
                <w:rFonts w:asciiTheme="minorHAnsi" w:hAnsiTheme="minorHAnsi" w:cs="Arial"/>
                <w:sz w:val="22"/>
                <w:szCs w:val="22"/>
              </w:rPr>
              <w:t xml:space="preserve"> </w:t>
            </w:r>
          </w:p>
          <w:p w14:paraId="03C987AC" w14:textId="34E0FD56" w:rsidR="000D0E8E" w:rsidRPr="00F36296" w:rsidRDefault="000D0E8E" w:rsidP="00F36296">
            <w:pPr>
              <w:pStyle w:val="ListParagraph"/>
              <w:spacing w:before="4"/>
              <w:rPr>
                <w:rFonts w:asciiTheme="minorHAnsi" w:hAnsiTheme="minorHAnsi" w:cs="Arial"/>
                <w:sz w:val="22"/>
                <w:szCs w:val="22"/>
              </w:rPr>
            </w:pPr>
          </w:p>
        </w:tc>
      </w:tr>
      <w:tr w:rsidR="000D0E8E" w:rsidRPr="003D3A47" w14:paraId="74595903" w14:textId="77777777" w:rsidTr="0025609C">
        <w:trPr>
          <w:trHeight w:val="285"/>
        </w:trPr>
        <w:tc>
          <w:tcPr>
            <w:tcW w:w="540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6E97E86" w14:textId="5C2EA193" w:rsidR="000D0E8E" w:rsidRDefault="000D0E8E" w:rsidP="000D0E8E">
            <w:pPr>
              <w:ind w:left="360" w:right="-22"/>
              <w:rPr>
                <w:rFonts w:asciiTheme="minorHAnsi" w:hAnsiTheme="minorHAnsi" w:cs="Arial"/>
              </w:rPr>
            </w:pPr>
            <w:r w:rsidRPr="00F36296">
              <w:rPr>
                <w:rFonts w:asciiTheme="minorHAnsi" w:hAnsiTheme="minorHAnsi" w:cs="Arial"/>
              </w:rPr>
              <w:lastRenderedPageBreak/>
              <w:t>Developing digital learning</w:t>
            </w:r>
          </w:p>
          <w:p w14:paraId="6A5351F8" w14:textId="77777777" w:rsidR="00F36296" w:rsidRPr="00F36296" w:rsidRDefault="00F36296" w:rsidP="000D0E8E">
            <w:pPr>
              <w:ind w:left="360" w:right="-22"/>
              <w:rPr>
                <w:rFonts w:asciiTheme="minorHAnsi" w:hAnsiTheme="minorHAnsi" w:cs="Arial"/>
              </w:rPr>
            </w:pPr>
          </w:p>
          <w:p w14:paraId="1505CBB7" w14:textId="6C53EA60" w:rsidR="000D0E8E" w:rsidRPr="00F36296" w:rsidRDefault="00F36296" w:rsidP="000D0E8E">
            <w:pPr>
              <w:pStyle w:val="ListParagraph"/>
              <w:numPr>
                <w:ilvl w:val="0"/>
                <w:numId w:val="21"/>
              </w:numPr>
              <w:ind w:right="-22"/>
              <w:rPr>
                <w:rFonts w:asciiTheme="minorHAnsi" w:hAnsiTheme="minorHAnsi" w:cs="Arial"/>
              </w:rPr>
            </w:pPr>
            <w:r>
              <w:rPr>
                <w:rFonts w:asciiTheme="minorHAnsi" w:hAnsiTheme="minorHAnsi" w:cs="Arial"/>
              </w:rPr>
              <w:t xml:space="preserve">CLPL </w:t>
            </w:r>
            <w:proofErr w:type="spellStart"/>
            <w:r>
              <w:rPr>
                <w:rFonts w:asciiTheme="minorHAnsi" w:hAnsiTheme="minorHAnsi" w:cs="Arial"/>
              </w:rPr>
              <w:t>i</w:t>
            </w:r>
            <w:r w:rsidR="000D0E8E" w:rsidRPr="00F36296">
              <w:rPr>
                <w:rFonts w:asciiTheme="minorHAnsi" w:hAnsiTheme="minorHAnsi" w:cs="Arial"/>
              </w:rPr>
              <w:t>Pads</w:t>
            </w:r>
            <w:proofErr w:type="spellEnd"/>
            <w:r w:rsidR="000D0E8E" w:rsidRPr="00F36296">
              <w:rPr>
                <w:rFonts w:asciiTheme="minorHAnsi" w:hAnsiTheme="minorHAnsi" w:cs="Arial"/>
              </w:rPr>
              <w:t xml:space="preserve"> </w:t>
            </w:r>
          </w:p>
          <w:p w14:paraId="5E0122DF" w14:textId="77777777" w:rsidR="000D0E8E" w:rsidRPr="00F36296" w:rsidRDefault="000D0E8E" w:rsidP="000D0E8E">
            <w:pPr>
              <w:pStyle w:val="ListParagraph"/>
              <w:numPr>
                <w:ilvl w:val="0"/>
                <w:numId w:val="21"/>
              </w:numPr>
              <w:ind w:right="-22"/>
              <w:rPr>
                <w:rFonts w:asciiTheme="minorHAnsi" w:hAnsiTheme="minorHAnsi" w:cs="Arial"/>
              </w:rPr>
            </w:pPr>
            <w:r w:rsidRPr="00F36296">
              <w:rPr>
                <w:rFonts w:asciiTheme="minorHAnsi" w:hAnsiTheme="minorHAnsi" w:cs="Arial"/>
              </w:rPr>
              <w:t xml:space="preserve">Teams training </w:t>
            </w:r>
          </w:p>
          <w:p w14:paraId="6CA39F99" w14:textId="77777777" w:rsidR="000D0E8E" w:rsidRPr="00F36296" w:rsidRDefault="000D0E8E" w:rsidP="000D0E8E">
            <w:pPr>
              <w:pStyle w:val="ListParagraph"/>
              <w:ind w:left="1137" w:right="-22"/>
              <w:rPr>
                <w:rFonts w:asciiTheme="minorHAnsi" w:hAnsiTheme="minorHAnsi" w:cs="Arial"/>
              </w:rPr>
            </w:pPr>
          </w:p>
          <w:p w14:paraId="080A3259" w14:textId="27156EBE" w:rsidR="000D0E8E" w:rsidRPr="00F36296" w:rsidRDefault="000D0E8E" w:rsidP="00266043">
            <w:pPr>
              <w:spacing w:before="4"/>
              <w:rPr>
                <w:rFonts w:asciiTheme="minorHAnsi" w:hAnsiTheme="minorHAnsi" w:cs="Arial"/>
              </w:rPr>
            </w:pPr>
          </w:p>
        </w:tc>
        <w:tc>
          <w:tcPr>
            <w:tcW w:w="2410" w:type="dxa"/>
            <w:tcBorders>
              <w:top w:val="single" w:sz="4" w:space="0" w:color="auto"/>
              <w:left w:val="single" w:sz="4" w:space="0" w:color="auto"/>
              <w:bottom w:val="single" w:sz="4" w:space="0" w:color="auto"/>
              <w:right w:val="single" w:sz="4" w:space="0" w:color="auto"/>
            </w:tcBorders>
          </w:tcPr>
          <w:p w14:paraId="3FA8B9E4" w14:textId="77777777" w:rsidR="000D0E8E" w:rsidRPr="00F36296" w:rsidRDefault="000D0E8E" w:rsidP="00B45055">
            <w:pPr>
              <w:spacing w:before="4"/>
              <w:rPr>
                <w:rFonts w:asciiTheme="minorHAnsi" w:eastAsia="Arial Unicode MS" w:hAnsiTheme="minorHAnsi" w:cs="Arial"/>
                <w:sz w:val="22"/>
                <w:szCs w:val="22"/>
              </w:rPr>
            </w:pPr>
            <w:r w:rsidRPr="00F36296">
              <w:rPr>
                <w:rFonts w:asciiTheme="minorHAnsi" w:eastAsia="Arial Unicode MS" w:hAnsiTheme="minorHAnsi" w:cs="Arial"/>
                <w:sz w:val="22"/>
                <w:szCs w:val="22"/>
              </w:rPr>
              <w:t>June – August 2020</w:t>
            </w:r>
          </w:p>
          <w:p w14:paraId="06FE3C86" w14:textId="77777777" w:rsidR="000D0E8E" w:rsidRPr="00F36296" w:rsidRDefault="000D0E8E" w:rsidP="00B45055">
            <w:pPr>
              <w:spacing w:before="4"/>
              <w:rPr>
                <w:rFonts w:asciiTheme="minorHAnsi" w:eastAsia="Arial Unicode MS" w:hAnsiTheme="minorHAnsi" w:cs="Arial"/>
                <w:sz w:val="22"/>
                <w:szCs w:val="22"/>
              </w:rPr>
            </w:pPr>
          </w:p>
          <w:p w14:paraId="62649581" w14:textId="77777777" w:rsidR="000D0E8E" w:rsidRPr="00F36296" w:rsidRDefault="000D0E8E" w:rsidP="00B45055">
            <w:pPr>
              <w:spacing w:before="4"/>
              <w:rPr>
                <w:rFonts w:asciiTheme="minorHAnsi" w:eastAsia="Arial Unicode MS" w:hAnsiTheme="minorHAnsi" w:cs="Arial"/>
                <w:sz w:val="22"/>
                <w:szCs w:val="22"/>
              </w:rPr>
            </w:pPr>
            <w:r w:rsidRPr="00F36296">
              <w:rPr>
                <w:rFonts w:asciiTheme="minorHAnsi" w:eastAsia="Arial Unicode MS" w:hAnsiTheme="minorHAnsi" w:cs="Arial"/>
                <w:sz w:val="22"/>
                <w:szCs w:val="22"/>
              </w:rPr>
              <w:t>June 2020</w:t>
            </w:r>
          </w:p>
          <w:p w14:paraId="6AF9DA4F" w14:textId="77777777" w:rsidR="000D0E8E" w:rsidRPr="00F36296" w:rsidRDefault="000D0E8E" w:rsidP="00B45055">
            <w:pPr>
              <w:spacing w:before="4"/>
              <w:rPr>
                <w:rFonts w:asciiTheme="minorHAnsi" w:eastAsia="Arial Unicode MS" w:hAnsiTheme="minorHAnsi" w:cs="Arial"/>
                <w:sz w:val="22"/>
                <w:szCs w:val="22"/>
              </w:rPr>
            </w:pPr>
          </w:p>
          <w:p w14:paraId="0A3A3AEE" w14:textId="197C82EB" w:rsidR="000D0E8E" w:rsidRPr="00F36296" w:rsidRDefault="000D0E8E" w:rsidP="00B45055">
            <w:pPr>
              <w:spacing w:before="4"/>
              <w:rPr>
                <w:rFonts w:asciiTheme="minorHAnsi" w:eastAsia="Arial Unicode MS" w:hAnsiTheme="minorHAnsi" w:cs="Arial"/>
                <w:sz w:val="22"/>
                <w:szCs w:val="22"/>
              </w:rPr>
            </w:pPr>
            <w:r w:rsidRPr="00F36296">
              <w:rPr>
                <w:rFonts w:asciiTheme="minorHAnsi" w:eastAsia="Arial Unicode MS" w:hAnsiTheme="minorHAnsi" w:cs="Arial"/>
                <w:sz w:val="22"/>
                <w:szCs w:val="22"/>
              </w:rPr>
              <w:t>This will be on</w:t>
            </w:r>
            <w:r w:rsidR="00F36296">
              <w:rPr>
                <w:rFonts w:asciiTheme="minorHAnsi" w:eastAsia="Arial Unicode MS" w:hAnsiTheme="minorHAnsi" w:cs="Arial"/>
                <w:sz w:val="22"/>
                <w:szCs w:val="22"/>
              </w:rPr>
              <w:t>-</w:t>
            </w:r>
            <w:r w:rsidRPr="00F36296">
              <w:rPr>
                <w:rFonts w:asciiTheme="minorHAnsi" w:eastAsia="Arial Unicode MS" w:hAnsiTheme="minorHAnsi" w:cs="Arial"/>
                <w:sz w:val="22"/>
                <w:szCs w:val="22"/>
              </w:rPr>
              <w:t xml:space="preserve">going as required and as roll out for young people evolves </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377B972" w14:textId="77777777" w:rsidR="000D0E8E" w:rsidRDefault="00F36296" w:rsidP="00F36296">
            <w:pPr>
              <w:pStyle w:val="ListParagraph"/>
              <w:numPr>
                <w:ilvl w:val="0"/>
                <w:numId w:val="11"/>
              </w:numPr>
              <w:spacing w:before="4"/>
              <w:rPr>
                <w:rFonts w:asciiTheme="minorHAnsi" w:hAnsiTheme="minorHAnsi" w:cs="Arial"/>
                <w:sz w:val="22"/>
                <w:szCs w:val="22"/>
              </w:rPr>
            </w:pPr>
            <w:r>
              <w:rPr>
                <w:rFonts w:asciiTheme="minorHAnsi" w:hAnsiTheme="minorHAnsi" w:cs="Arial"/>
                <w:sz w:val="22"/>
                <w:szCs w:val="22"/>
              </w:rPr>
              <w:t>Analysis of Teams analytics re. use with classes</w:t>
            </w:r>
          </w:p>
          <w:p w14:paraId="76F37195" w14:textId="5F522E3F" w:rsidR="00F36296" w:rsidRPr="00266043" w:rsidRDefault="00F36296" w:rsidP="00F36296">
            <w:pPr>
              <w:pStyle w:val="ListParagraph"/>
              <w:numPr>
                <w:ilvl w:val="0"/>
                <w:numId w:val="11"/>
              </w:numPr>
              <w:spacing w:before="4"/>
              <w:rPr>
                <w:rFonts w:asciiTheme="minorHAnsi" w:hAnsiTheme="minorHAnsi" w:cs="Arial"/>
                <w:sz w:val="22"/>
                <w:szCs w:val="22"/>
              </w:rPr>
            </w:pPr>
            <w:r>
              <w:rPr>
                <w:rFonts w:asciiTheme="minorHAnsi" w:hAnsiTheme="minorHAnsi" w:cs="Arial"/>
                <w:sz w:val="22"/>
                <w:szCs w:val="22"/>
              </w:rPr>
              <w:t xml:space="preserve">Young people’s engagement with online learning tasks will increase over time (dependent on successful </w:t>
            </w:r>
            <w:proofErr w:type="spellStart"/>
            <w:r>
              <w:rPr>
                <w:rFonts w:asciiTheme="minorHAnsi" w:hAnsiTheme="minorHAnsi" w:cs="Arial"/>
                <w:sz w:val="22"/>
                <w:szCs w:val="22"/>
              </w:rPr>
              <w:t>iPad</w:t>
            </w:r>
            <w:proofErr w:type="spellEnd"/>
            <w:r>
              <w:rPr>
                <w:rFonts w:asciiTheme="minorHAnsi" w:hAnsiTheme="minorHAnsi" w:cs="Arial"/>
                <w:sz w:val="22"/>
                <w:szCs w:val="22"/>
              </w:rPr>
              <w:t xml:space="preserve"> rollout completing December 2020).</w:t>
            </w:r>
          </w:p>
        </w:tc>
      </w:tr>
    </w:tbl>
    <w:p w14:paraId="1096FD73" w14:textId="47C851E0" w:rsidR="00830D10" w:rsidRPr="00C80520" w:rsidRDefault="00830D10" w:rsidP="00830D10">
      <w:pPr>
        <w:rPr>
          <w:rFonts w:asciiTheme="minorHAnsi" w:hAnsiTheme="minorHAnsi" w:cs="Arial"/>
          <w:sz w:val="4"/>
          <w:szCs w:val="4"/>
        </w:rPr>
      </w:pPr>
    </w:p>
    <w:p w14:paraId="77C51CC4" w14:textId="77777777" w:rsidR="008B25CC" w:rsidRDefault="008B25CC" w:rsidP="008B25CC">
      <w:pPr>
        <w:rPr>
          <w:rFonts w:asciiTheme="minorHAnsi" w:hAnsiTheme="minorHAnsi" w:cs="Arial"/>
          <w:sz w:val="22"/>
          <w:szCs w:val="22"/>
        </w:rPr>
      </w:pPr>
    </w:p>
    <w:p w14:paraId="42466C00" w14:textId="77777777" w:rsidR="00C80520" w:rsidRDefault="00C80520" w:rsidP="008B25CC">
      <w:pPr>
        <w:rPr>
          <w:rFonts w:asciiTheme="minorHAnsi" w:hAnsiTheme="minorHAnsi" w:cs="Arial"/>
          <w:sz w:val="22"/>
          <w:szCs w:val="22"/>
        </w:rPr>
      </w:pPr>
    </w:p>
    <w:p w14:paraId="22AA09DA" w14:textId="77777777" w:rsidR="00C80520" w:rsidRDefault="00C80520" w:rsidP="008B25CC">
      <w:pPr>
        <w:rPr>
          <w:rFonts w:asciiTheme="minorHAnsi" w:hAnsiTheme="minorHAnsi" w:cs="Arial"/>
          <w:sz w:val="22"/>
          <w:szCs w:val="22"/>
        </w:rPr>
      </w:pPr>
    </w:p>
    <w:p w14:paraId="33643EA2" w14:textId="77777777" w:rsidR="00C80520" w:rsidRDefault="00C80520" w:rsidP="008B25CC">
      <w:pPr>
        <w:rPr>
          <w:rFonts w:asciiTheme="minorHAnsi" w:hAnsiTheme="minorHAnsi" w:cs="Arial"/>
          <w:sz w:val="22"/>
          <w:szCs w:val="22"/>
        </w:rPr>
      </w:pPr>
    </w:p>
    <w:p w14:paraId="27C39875" w14:textId="77777777" w:rsidR="00C80520" w:rsidRDefault="00C80520" w:rsidP="008B25CC">
      <w:pPr>
        <w:rPr>
          <w:rFonts w:asciiTheme="minorHAnsi" w:hAnsiTheme="minorHAnsi" w:cs="Arial"/>
          <w:sz w:val="22"/>
          <w:szCs w:val="22"/>
        </w:rPr>
      </w:pPr>
    </w:p>
    <w:p w14:paraId="7FE3C1F0" w14:textId="77777777" w:rsidR="00C80520" w:rsidRDefault="00C80520" w:rsidP="008B25CC">
      <w:pPr>
        <w:rPr>
          <w:rFonts w:asciiTheme="minorHAnsi" w:hAnsiTheme="minorHAnsi" w:cs="Arial"/>
          <w:sz w:val="22"/>
          <w:szCs w:val="22"/>
        </w:rPr>
      </w:pPr>
    </w:p>
    <w:p w14:paraId="5F9412E4" w14:textId="77777777" w:rsidR="00C80520" w:rsidRDefault="00C80520" w:rsidP="008B25CC">
      <w:pPr>
        <w:rPr>
          <w:rFonts w:asciiTheme="minorHAnsi" w:hAnsiTheme="minorHAnsi" w:cs="Arial"/>
          <w:sz w:val="22"/>
          <w:szCs w:val="22"/>
        </w:rPr>
      </w:pPr>
    </w:p>
    <w:p w14:paraId="4EA594A9" w14:textId="77777777" w:rsidR="00C80520" w:rsidRDefault="00C80520" w:rsidP="008B25CC">
      <w:pPr>
        <w:rPr>
          <w:rFonts w:asciiTheme="minorHAnsi" w:hAnsiTheme="minorHAnsi" w:cs="Arial"/>
          <w:sz w:val="22"/>
          <w:szCs w:val="22"/>
        </w:rPr>
      </w:pPr>
    </w:p>
    <w:tbl>
      <w:tblPr>
        <w:tblpPr w:leftFromText="180" w:rightFromText="180" w:horzAnchor="margin" w:tblpY="367"/>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0D0E8E" w:rsidRPr="00C80520" w14:paraId="17CC138B" w14:textId="77777777" w:rsidTr="00B823C0">
        <w:tc>
          <w:tcPr>
            <w:tcW w:w="7797" w:type="dxa"/>
            <w:shd w:val="clear" w:color="auto" w:fill="B3B3B3"/>
          </w:tcPr>
          <w:p w14:paraId="14F4D497" w14:textId="77777777" w:rsidR="000D0E8E" w:rsidRPr="00C80520" w:rsidRDefault="000D0E8E" w:rsidP="00B823C0">
            <w:pPr>
              <w:rPr>
                <w:rFonts w:asciiTheme="minorHAnsi" w:hAnsiTheme="minorHAnsi" w:cs="Arial"/>
                <w:b/>
              </w:rPr>
            </w:pPr>
            <w:r w:rsidRPr="00C80520">
              <w:rPr>
                <w:rFonts w:asciiTheme="minorHAnsi" w:hAnsiTheme="minorHAnsi" w:cs="Arial"/>
                <w:b/>
                <w:bCs/>
              </w:rPr>
              <w:lastRenderedPageBreak/>
              <w:t xml:space="preserve">Staff leading on this priority – including partners                                                                                                     </w:t>
            </w:r>
          </w:p>
        </w:tc>
        <w:tc>
          <w:tcPr>
            <w:tcW w:w="6423" w:type="dxa"/>
            <w:shd w:val="clear" w:color="auto" w:fill="B3B3B3"/>
          </w:tcPr>
          <w:p w14:paraId="0F8C6359" w14:textId="77777777" w:rsidR="000D0E8E" w:rsidRPr="00C80520" w:rsidRDefault="000D0E8E" w:rsidP="00B823C0">
            <w:pPr>
              <w:rPr>
                <w:rFonts w:asciiTheme="minorHAnsi" w:hAnsiTheme="minorHAnsi" w:cs="Arial"/>
                <w:b/>
              </w:rPr>
            </w:pPr>
            <w:r w:rsidRPr="00C80520">
              <w:rPr>
                <w:rFonts w:asciiTheme="minorHAnsi" w:hAnsiTheme="minorHAnsi" w:cs="Arial"/>
                <w:b/>
                <w:bCs/>
              </w:rPr>
              <w:t xml:space="preserve">                       Resources and staff development</w:t>
            </w:r>
          </w:p>
        </w:tc>
      </w:tr>
      <w:tr w:rsidR="000D0E8E" w:rsidRPr="00C80520" w14:paraId="00053738" w14:textId="77777777" w:rsidTr="00B823C0">
        <w:tc>
          <w:tcPr>
            <w:tcW w:w="7797" w:type="dxa"/>
            <w:shd w:val="clear" w:color="auto" w:fill="auto"/>
          </w:tcPr>
          <w:p w14:paraId="0B16768B" w14:textId="4B2C7CEC" w:rsidR="000D0E8E" w:rsidRPr="00C80520" w:rsidRDefault="000D0E8E" w:rsidP="00B823C0">
            <w:pPr>
              <w:rPr>
                <w:rFonts w:asciiTheme="minorHAnsi" w:hAnsiTheme="minorHAnsi" w:cs="Arial"/>
              </w:rPr>
            </w:pPr>
          </w:p>
          <w:p w14:paraId="77CE6B10" w14:textId="77777777" w:rsidR="000D0E8E" w:rsidRPr="00C80520" w:rsidRDefault="000D0E8E" w:rsidP="00B823C0">
            <w:pPr>
              <w:rPr>
                <w:rFonts w:asciiTheme="minorHAnsi" w:hAnsiTheme="minorHAnsi" w:cs="Arial"/>
              </w:rPr>
            </w:pPr>
            <w:r w:rsidRPr="00C80520">
              <w:rPr>
                <w:rFonts w:asciiTheme="minorHAnsi" w:hAnsiTheme="minorHAnsi" w:cs="Arial"/>
              </w:rPr>
              <w:t>Learning and Teaching Strategy: R Ohldag; TLC leaders; PTs Curriculum.</w:t>
            </w:r>
          </w:p>
          <w:p w14:paraId="44EE4A56" w14:textId="77777777" w:rsidR="000D0E8E" w:rsidRPr="00C80520" w:rsidRDefault="000D0E8E" w:rsidP="00B823C0">
            <w:pPr>
              <w:rPr>
                <w:rFonts w:asciiTheme="minorHAnsi" w:hAnsiTheme="minorHAnsi" w:cs="Arial"/>
              </w:rPr>
            </w:pPr>
          </w:p>
          <w:p w14:paraId="04A69319" w14:textId="77777777" w:rsidR="000D0E8E" w:rsidRPr="00C80520" w:rsidRDefault="000D0E8E" w:rsidP="00B823C0">
            <w:pPr>
              <w:rPr>
                <w:rFonts w:asciiTheme="minorHAnsi" w:hAnsiTheme="minorHAnsi" w:cs="Arial"/>
              </w:rPr>
            </w:pPr>
          </w:p>
          <w:p w14:paraId="0565CEFF" w14:textId="77777777" w:rsidR="000D0E8E" w:rsidRPr="00C80520" w:rsidRDefault="000D0E8E" w:rsidP="00B823C0">
            <w:pPr>
              <w:rPr>
                <w:rFonts w:asciiTheme="minorHAnsi" w:hAnsiTheme="minorHAnsi" w:cs="Arial"/>
              </w:rPr>
            </w:pPr>
            <w:r w:rsidRPr="00C80520">
              <w:rPr>
                <w:rFonts w:asciiTheme="minorHAnsi" w:hAnsiTheme="minorHAnsi" w:cs="Arial"/>
              </w:rPr>
              <w:t>Feedback: R Ohldag; TLC leaders; PTs Curriculum.</w:t>
            </w:r>
          </w:p>
          <w:p w14:paraId="2DC2C6DC" w14:textId="77777777" w:rsidR="000D0E8E" w:rsidRPr="00C80520" w:rsidRDefault="000D0E8E" w:rsidP="00B823C0">
            <w:pPr>
              <w:rPr>
                <w:rFonts w:asciiTheme="minorHAnsi" w:hAnsiTheme="minorHAnsi" w:cs="Arial"/>
              </w:rPr>
            </w:pPr>
          </w:p>
          <w:p w14:paraId="24539E92" w14:textId="77777777" w:rsidR="000D0E8E" w:rsidRPr="00C80520" w:rsidRDefault="000D0E8E" w:rsidP="00B823C0">
            <w:pPr>
              <w:rPr>
                <w:rFonts w:asciiTheme="minorHAnsi" w:hAnsiTheme="minorHAnsi" w:cs="Arial"/>
              </w:rPr>
            </w:pPr>
          </w:p>
          <w:p w14:paraId="36F706CE" w14:textId="77777777" w:rsidR="000D0E8E" w:rsidRPr="00C80520" w:rsidRDefault="000D0E8E" w:rsidP="00B823C0">
            <w:pPr>
              <w:rPr>
                <w:rFonts w:asciiTheme="minorHAnsi" w:hAnsiTheme="minorHAnsi" w:cs="Arial"/>
              </w:rPr>
            </w:pPr>
            <w:r w:rsidRPr="00C80520">
              <w:rPr>
                <w:rFonts w:asciiTheme="minorHAnsi" w:hAnsiTheme="minorHAnsi" w:cs="Arial"/>
              </w:rPr>
              <w:t>Pace and Challenge: R Ohldag; TLC leaders; PTs Curriculum.</w:t>
            </w:r>
          </w:p>
          <w:p w14:paraId="3DCCD66A" w14:textId="77777777" w:rsidR="000D0E8E" w:rsidRPr="00C80520" w:rsidRDefault="000D0E8E" w:rsidP="00B823C0">
            <w:pPr>
              <w:rPr>
                <w:rFonts w:asciiTheme="minorHAnsi" w:hAnsiTheme="minorHAnsi" w:cs="Arial"/>
              </w:rPr>
            </w:pPr>
          </w:p>
          <w:p w14:paraId="764A8895" w14:textId="77777777" w:rsidR="000D0E8E" w:rsidRPr="00C80520" w:rsidRDefault="000D0E8E" w:rsidP="00B823C0">
            <w:pPr>
              <w:rPr>
                <w:rFonts w:asciiTheme="minorHAnsi" w:hAnsiTheme="minorHAnsi" w:cs="Arial"/>
              </w:rPr>
            </w:pPr>
          </w:p>
          <w:p w14:paraId="2466A16F" w14:textId="77777777" w:rsidR="000D0E8E" w:rsidRDefault="000D0E8E" w:rsidP="00B823C0">
            <w:pPr>
              <w:rPr>
                <w:rFonts w:asciiTheme="minorHAnsi" w:hAnsiTheme="minorHAnsi" w:cs="Arial"/>
              </w:rPr>
            </w:pPr>
            <w:r w:rsidRPr="00C80520">
              <w:rPr>
                <w:rFonts w:asciiTheme="minorHAnsi" w:hAnsiTheme="minorHAnsi" w:cs="Arial"/>
              </w:rPr>
              <w:t>Raising Attainment (Highest attaining 20%): PT Raising Attainment; S Colquhoun (Tracking and Monitoring); J Pearson (BGE); PTs Curriculum; PTs Pupil Support; SLT.</w:t>
            </w:r>
          </w:p>
          <w:p w14:paraId="5FF8BE7D" w14:textId="77777777" w:rsidR="000D0E8E" w:rsidRDefault="000D0E8E" w:rsidP="00B823C0">
            <w:pPr>
              <w:rPr>
                <w:rFonts w:asciiTheme="minorHAnsi" w:hAnsiTheme="minorHAnsi" w:cs="Arial"/>
              </w:rPr>
            </w:pPr>
          </w:p>
          <w:p w14:paraId="64B09866" w14:textId="4D5ACFB5" w:rsidR="000D0E8E" w:rsidRDefault="000D0E8E" w:rsidP="00B823C0">
            <w:pPr>
              <w:rPr>
                <w:rFonts w:asciiTheme="minorHAnsi" w:hAnsiTheme="minorHAnsi" w:cs="Arial"/>
              </w:rPr>
            </w:pPr>
            <w:r>
              <w:rPr>
                <w:rFonts w:asciiTheme="minorHAnsi" w:hAnsiTheme="minorHAnsi" w:cs="Arial"/>
              </w:rPr>
              <w:t xml:space="preserve">Home Learning: J Pearson, Year heads and Middle Leadership Team </w:t>
            </w:r>
          </w:p>
          <w:p w14:paraId="1D47163A" w14:textId="77777777" w:rsidR="000D0E8E" w:rsidRDefault="000D0E8E" w:rsidP="00B823C0">
            <w:pPr>
              <w:rPr>
                <w:rFonts w:asciiTheme="minorHAnsi" w:hAnsiTheme="minorHAnsi" w:cs="Arial"/>
              </w:rPr>
            </w:pPr>
          </w:p>
          <w:p w14:paraId="2FDF38E2" w14:textId="127E9E4A" w:rsidR="000D0E8E" w:rsidRPr="00C80520" w:rsidRDefault="000D0E8E" w:rsidP="00B823C0">
            <w:pPr>
              <w:rPr>
                <w:rFonts w:asciiTheme="minorHAnsi" w:hAnsiTheme="minorHAnsi" w:cs="Arial"/>
              </w:rPr>
            </w:pPr>
            <w:r>
              <w:rPr>
                <w:rFonts w:asciiTheme="minorHAnsi" w:hAnsiTheme="minorHAnsi" w:cs="Arial"/>
              </w:rPr>
              <w:t xml:space="preserve">Digital Learning: S Colquhoun (DLOL), Digital Strategy Team, PTs Curriculum </w:t>
            </w:r>
          </w:p>
          <w:p w14:paraId="104BE8FB" w14:textId="77777777" w:rsidR="000D0E8E" w:rsidRPr="00C80520" w:rsidRDefault="000D0E8E" w:rsidP="00B823C0">
            <w:pPr>
              <w:rPr>
                <w:rFonts w:asciiTheme="minorHAnsi" w:hAnsiTheme="minorHAnsi" w:cs="Arial"/>
              </w:rPr>
            </w:pPr>
          </w:p>
        </w:tc>
        <w:tc>
          <w:tcPr>
            <w:tcW w:w="6423" w:type="dxa"/>
            <w:shd w:val="clear" w:color="auto" w:fill="auto"/>
          </w:tcPr>
          <w:p w14:paraId="4B35ADDD" w14:textId="77777777" w:rsidR="000D0E8E" w:rsidRPr="00C80520" w:rsidRDefault="000D0E8E" w:rsidP="00B823C0">
            <w:pPr>
              <w:pStyle w:val="ListParagraph"/>
              <w:ind w:left="360"/>
              <w:rPr>
                <w:rFonts w:asciiTheme="minorHAnsi" w:hAnsiTheme="minorHAnsi" w:cs="Arial"/>
              </w:rPr>
            </w:pPr>
          </w:p>
          <w:p w14:paraId="655BD877" w14:textId="77777777" w:rsidR="000D0E8E" w:rsidRPr="00C80520" w:rsidRDefault="000D0E8E" w:rsidP="00B823C0">
            <w:pPr>
              <w:pStyle w:val="ListParagraph"/>
              <w:numPr>
                <w:ilvl w:val="0"/>
                <w:numId w:val="14"/>
              </w:numPr>
              <w:ind w:left="360"/>
              <w:rPr>
                <w:rFonts w:asciiTheme="minorHAnsi" w:hAnsiTheme="minorHAnsi" w:cs="Arial"/>
              </w:rPr>
            </w:pPr>
            <w:r w:rsidRPr="00C80520">
              <w:rPr>
                <w:rFonts w:asciiTheme="minorHAnsi" w:hAnsiTheme="minorHAnsi" w:cs="Arial"/>
              </w:rPr>
              <w:t>Embedded Formative Assessment, Dylan William, TLC resources, Lesson Observations and Learner Conversations, formative assessment resources. Staff development time and continued professional development opportunities</w:t>
            </w:r>
          </w:p>
          <w:p w14:paraId="0F8C3DA0" w14:textId="77777777" w:rsidR="000D0E8E" w:rsidRPr="00C80520" w:rsidRDefault="000D0E8E" w:rsidP="00B823C0">
            <w:pPr>
              <w:rPr>
                <w:rFonts w:asciiTheme="minorHAnsi" w:hAnsiTheme="minorHAnsi" w:cs="Arial"/>
              </w:rPr>
            </w:pPr>
          </w:p>
          <w:p w14:paraId="1224E849" w14:textId="77777777" w:rsidR="000D0E8E" w:rsidRPr="00C80520" w:rsidRDefault="000D0E8E" w:rsidP="00B823C0">
            <w:pPr>
              <w:rPr>
                <w:rFonts w:asciiTheme="minorHAnsi" w:hAnsiTheme="minorHAnsi" w:cs="Arial"/>
              </w:rPr>
            </w:pPr>
          </w:p>
          <w:p w14:paraId="2CF00519" w14:textId="77777777" w:rsidR="000D0E8E" w:rsidRPr="00C80520" w:rsidRDefault="000D0E8E" w:rsidP="00B823C0">
            <w:pPr>
              <w:rPr>
                <w:rFonts w:asciiTheme="minorHAnsi" w:hAnsiTheme="minorHAnsi" w:cs="Arial"/>
              </w:rPr>
            </w:pPr>
          </w:p>
          <w:p w14:paraId="0F005BFD" w14:textId="77777777" w:rsidR="000D0E8E" w:rsidRPr="00C80520" w:rsidRDefault="000D0E8E" w:rsidP="00B823C0">
            <w:pPr>
              <w:rPr>
                <w:rFonts w:asciiTheme="minorHAnsi" w:hAnsiTheme="minorHAnsi" w:cs="Arial"/>
              </w:rPr>
            </w:pPr>
          </w:p>
          <w:p w14:paraId="1BD5AC77" w14:textId="77777777" w:rsidR="000D0E8E" w:rsidRPr="00C80520" w:rsidRDefault="000D0E8E" w:rsidP="00B823C0">
            <w:pPr>
              <w:rPr>
                <w:rFonts w:asciiTheme="minorHAnsi" w:hAnsiTheme="minorHAnsi" w:cs="Arial"/>
              </w:rPr>
            </w:pPr>
          </w:p>
          <w:p w14:paraId="2A0DB7B1" w14:textId="77777777" w:rsidR="000D0E8E" w:rsidRDefault="000D0E8E" w:rsidP="000D0E8E">
            <w:pPr>
              <w:pStyle w:val="ListParagraph"/>
              <w:numPr>
                <w:ilvl w:val="0"/>
                <w:numId w:val="14"/>
              </w:numPr>
              <w:ind w:left="360"/>
              <w:rPr>
                <w:rFonts w:asciiTheme="minorHAnsi" w:hAnsiTheme="minorHAnsi" w:cs="Arial"/>
              </w:rPr>
            </w:pPr>
            <w:r w:rsidRPr="00C80520">
              <w:rPr>
                <w:rFonts w:asciiTheme="minorHAnsi" w:hAnsiTheme="minorHAnsi" w:cs="Arial"/>
              </w:rPr>
              <w:t>Training on C</w:t>
            </w:r>
            <w:r>
              <w:rPr>
                <w:rFonts w:asciiTheme="minorHAnsi" w:hAnsiTheme="minorHAnsi" w:cs="Arial"/>
              </w:rPr>
              <w:t>GI Tracking and monitoring Tool</w:t>
            </w:r>
          </w:p>
          <w:p w14:paraId="6801644B" w14:textId="77777777" w:rsidR="004E7F11" w:rsidRDefault="004E7F11" w:rsidP="004E7F11">
            <w:pPr>
              <w:rPr>
                <w:rFonts w:asciiTheme="minorHAnsi" w:hAnsiTheme="minorHAnsi" w:cs="Arial"/>
              </w:rPr>
            </w:pPr>
          </w:p>
          <w:p w14:paraId="062ED6D0" w14:textId="77777777" w:rsidR="004E7F11" w:rsidRDefault="004E7F11" w:rsidP="004E7F11">
            <w:pPr>
              <w:rPr>
                <w:rFonts w:asciiTheme="minorHAnsi" w:hAnsiTheme="minorHAnsi" w:cs="Arial"/>
              </w:rPr>
            </w:pPr>
          </w:p>
          <w:p w14:paraId="4DF38E34" w14:textId="77777777" w:rsidR="004E7F11" w:rsidRPr="004E7F11" w:rsidRDefault="004E7F11" w:rsidP="004E7F11">
            <w:pPr>
              <w:rPr>
                <w:rFonts w:asciiTheme="minorHAnsi" w:hAnsiTheme="minorHAnsi" w:cs="Arial"/>
              </w:rPr>
            </w:pPr>
          </w:p>
          <w:p w14:paraId="2F5C9B85" w14:textId="77777777" w:rsidR="004E7F11" w:rsidRDefault="004E7F11" w:rsidP="000D0E8E">
            <w:pPr>
              <w:pStyle w:val="ListParagraph"/>
              <w:numPr>
                <w:ilvl w:val="0"/>
                <w:numId w:val="14"/>
              </w:numPr>
              <w:ind w:left="360"/>
              <w:rPr>
                <w:rFonts w:asciiTheme="minorHAnsi" w:hAnsiTheme="minorHAnsi" w:cs="Arial"/>
              </w:rPr>
            </w:pPr>
            <w:r>
              <w:rPr>
                <w:rFonts w:asciiTheme="minorHAnsi" w:hAnsiTheme="minorHAnsi" w:cs="Arial"/>
              </w:rPr>
              <w:t xml:space="preserve">XMA training for </w:t>
            </w:r>
            <w:proofErr w:type="spellStart"/>
            <w:r>
              <w:rPr>
                <w:rFonts w:asciiTheme="minorHAnsi" w:hAnsiTheme="minorHAnsi" w:cs="Arial"/>
              </w:rPr>
              <w:t>iPads</w:t>
            </w:r>
            <w:proofErr w:type="spellEnd"/>
            <w:r>
              <w:rPr>
                <w:rFonts w:asciiTheme="minorHAnsi" w:hAnsiTheme="minorHAnsi" w:cs="Arial"/>
              </w:rPr>
              <w:t>.</w:t>
            </w:r>
          </w:p>
          <w:p w14:paraId="196D42B7" w14:textId="6E23A1C1" w:rsidR="000D0E8E" w:rsidRPr="000D0E8E" w:rsidRDefault="004E7F11" w:rsidP="000D0E8E">
            <w:pPr>
              <w:pStyle w:val="ListParagraph"/>
              <w:numPr>
                <w:ilvl w:val="0"/>
                <w:numId w:val="14"/>
              </w:numPr>
              <w:ind w:left="360"/>
              <w:rPr>
                <w:rFonts w:asciiTheme="minorHAnsi" w:hAnsiTheme="minorHAnsi" w:cs="Arial"/>
              </w:rPr>
            </w:pPr>
            <w:r>
              <w:rPr>
                <w:rFonts w:asciiTheme="minorHAnsi" w:hAnsiTheme="minorHAnsi" w:cs="Arial"/>
              </w:rPr>
              <w:t>Training in Teams – in house</w:t>
            </w:r>
            <w:r w:rsidR="000D0E8E" w:rsidRPr="00C80520">
              <w:rPr>
                <w:rFonts w:asciiTheme="minorHAnsi" w:hAnsiTheme="minorHAnsi" w:cs="Arial"/>
              </w:rPr>
              <w:t xml:space="preserve"> </w:t>
            </w:r>
          </w:p>
          <w:p w14:paraId="6C01677E" w14:textId="77777777" w:rsidR="000D0E8E" w:rsidRPr="00C80520" w:rsidRDefault="000D0E8E" w:rsidP="00B823C0">
            <w:pPr>
              <w:rPr>
                <w:rFonts w:asciiTheme="minorHAnsi" w:hAnsiTheme="minorHAnsi" w:cs="Arial"/>
              </w:rPr>
            </w:pPr>
          </w:p>
          <w:p w14:paraId="0CEC41E4" w14:textId="77777777" w:rsidR="000D0E8E" w:rsidRPr="00C80520" w:rsidRDefault="000D0E8E" w:rsidP="00B823C0">
            <w:pPr>
              <w:rPr>
                <w:rFonts w:asciiTheme="minorHAnsi" w:hAnsiTheme="minorHAnsi" w:cs="Arial"/>
              </w:rPr>
            </w:pPr>
          </w:p>
          <w:p w14:paraId="1E8B3BD3" w14:textId="77777777" w:rsidR="000D0E8E" w:rsidRDefault="000D0E8E" w:rsidP="00B823C0">
            <w:pPr>
              <w:rPr>
                <w:rFonts w:asciiTheme="minorHAnsi" w:hAnsiTheme="minorHAnsi" w:cs="Arial"/>
              </w:rPr>
            </w:pPr>
          </w:p>
          <w:p w14:paraId="5EA877B5" w14:textId="77777777" w:rsidR="000D0E8E" w:rsidRPr="000D0E8E" w:rsidRDefault="000D0E8E" w:rsidP="000D0E8E">
            <w:pPr>
              <w:ind w:left="-295"/>
              <w:rPr>
                <w:rFonts w:asciiTheme="minorHAnsi" w:hAnsiTheme="minorHAnsi" w:cs="Arial"/>
              </w:rPr>
            </w:pPr>
          </w:p>
        </w:tc>
      </w:tr>
    </w:tbl>
    <w:p w14:paraId="4144FD72" w14:textId="0EC70314" w:rsidR="00C80520" w:rsidRDefault="00C80520" w:rsidP="008B25CC">
      <w:pPr>
        <w:rPr>
          <w:rFonts w:asciiTheme="minorHAnsi" w:hAnsiTheme="minorHAnsi" w:cs="Arial"/>
          <w:sz w:val="22"/>
          <w:szCs w:val="22"/>
        </w:rPr>
      </w:pPr>
    </w:p>
    <w:p w14:paraId="0EBBE764" w14:textId="77777777" w:rsidR="00C80520" w:rsidRDefault="00C80520" w:rsidP="008B25CC">
      <w:pPr>
        <w:rPr>
          <w:rFonts w:asciiTheme="minorHAnsi" w:hAnsiTheme="minorHAnsi" w:cs="Arial"/>
          <w:sz w:val="22"/>
          <w:szCs w:val="22"/>
        </w:rPr>
      </w:pPr>
    </w:p>
    <w:p w14:paraId="59A8AD29" w14:textId="77777777" w:rsidR="00C80520" w:rsidRDefault="00C80520" w:rsidP="008B25CC">
      <w:pPr>
        <w:rPr>
          <w:rFonts w:asciiTheme="minorHAnsi" w:hAnsiTheme="minorHAnsi" w:cs="Arial"/>
          <w:sz w:val="22"/>
          <w:szCs w:val="22"/>
        </w:rPr>
      </w:pPr>
    </w:p>
    <w:p w14:paraId="13A333EA" w14:textId="77777777" w:rsidR="004E7F11" w:rsidRDefault="004E7F11" w:rsidP="008B25CC">
      <w:pPr>
        <w:rPr>
          <w:rFonts w:asciiTheme="minorHAnsi" w:hAnsiTheme="minorHAnsi" w:cs="Arial"/>
          <w:sz w:val="22"/>
          <w:szCs w:val="22"/>
        </w:rPr>
      </w:pPr>
    </w:p>
    <w:p w14:paraId="770B555F" w14:textId="77777777" w:rsidR="004E7F11" w:rsidRDefault="004E7F11" w:rsidP="008B25CC">
      <w:pPr>
        <w:rPr>
          <w:rFonts w:asciiTheme="minorHAnsi" w:hAnsiTheme="minorHAnsi" w:cs="Arial"/>
          <w:sz w:val="22"/>
          <w:szCs w:val="22"/>
        </w:rPr>
      </w:pPr>
    </w:p>
    <w:p w14:paraId="08D714A7" w14:textId="77777777" w:rsidR="004E7F11" w:rsidRDefault="004E7F11" w:rsidP="008B25CC">
      <w:pPr>
        <w:rPr>
          <w:rFonts w:asciiTheme="minorHAnsi" w:hAnsiTheme="minorHAnsi" w:cs="Arial"/>
          <w:sz w:val="22"/>
          <w:szCs w:val="22"/>
        </w:rPr>
      </w:pPr>
    </w:p>
    <w:p w14:paraId="3E3FF6F3" w14:textId="77777777" w:rsidR="004E7F11" w:rsidRDefault="004E7F11" w:rsidP="008B25CC">
      <w:pPr>
        <w:rPr>
          <w:rFonts w:asciiTheme="minorHAnsi" w:hAnsiTheme="minorHAnsi" w:cs="Arial"/>
          <w:sz w:val="22"/>
          <w:szCs w:val="22"/>
        </w:rPr>
      </w:pPr>
    </w:p>
    <w:p w14:paraId="36F1AF88" w14:textId="77777777" w:rsidR="004E7F11" w:rsidRDefault="004E7F11" w:rsidP="008B25CC">
      <w:pPr>
        <w:rPr>
          <w:rFonts w:asciiTheme="minorHAnsi" w:hAnsiTheme="minorHAnsi" w:cs="Arial"/>
          <w:sz w:val="22"/>
          <w:szCs w:val="22"/>
        </w:rPr>
      </w:pPr>
    </w:p>
    <w:p w14:paraId="11F1B049" w14:textId="77777777" w:rsidR="00C80520" w:rsidRDefault="00C80520" w:rsidP="008B25CC">
      <w:pPr>
        <w:rPr>
          <w:rFonts w:asciiTheme="minorHAnsi" w:hAnsiTheme="minorHAnsi" w:cs="Arial"/>
          <w:sz w:val="22"/>
          <w:szCs w:val="22"/>
        </w:rPr>
      </w:pPr>
    </w:p>
    <w:p w14:paraId="000495CC" w14:textId="77777777" w:rsidR="00C80520" w:rsidRDefault="00C80520" w:rsidP="008B25CC">
      <w:pPr>
        <w:rPr>
          <w:rFonts w:asciiTheme="minorHAnsi" w:hAnsiTheme="minorHAnsi" w:cs="Arial"/>
          <w:sz w:val="22"/>
          <w:szCs w:val="22"/>
        </w:rPr>
      </w:pPr>
    </w:p>
    <w:p w14:paraId="7048BF78" w14:textId="77777777" w:rsidR="00C80520" w:rsidRPr="003D3A47" w:rsidRDefault="00C80520" w:rsidP="008B25CC">
      <w:pPr>
        <w:rPr>
          <w:rFonts w:asciiTheme="minorHAnsi" w:hAnsiTheme="minorHAnsi"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B9326E" w:rsidRPr="003D3A47" w14:paraId="6F47EAD6" w14:textId="77777777" w:rsidTr="00B9326E">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130E3617" w14:textId="77777777" w:rsidR="00B9326E" w:rsidRPr="003D3A47" w:rsidRDefault="00B9326E" w:rsidP="00B45055">
            <w:pPr>
              <w:jc w:val="center"/>
              <w:rPr>
                <w:rFonts w:asciiTheme="minorHAnsi" w:eastAsia="Arial Unicode MS" w:hAnsiTheme="minorHAnsi" w:cs="Arial"/>
                <w:b/>
                <w:bCs/>
                <w:sz w:val="22"/>
                <w:szCs w:val="22"/>
              </w:rPr>
            </w:pPr>
            <w:r w:rsidRPr="003D3A47">
              <w:rPr>
                <w:rFonts w:asciiTheme="minorHAnsi" w:hAnsiTheme="minorHAnsi" w:cs="Arial"/>
                <w:b/>
                <w:bCs/>
                <w:sz w:val="22"/>
                <w:szCs w:val="22"/>
              </w:rPr>
              <w:lastRenderedPageBreak/>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233DCFAC" w14:textId="35F2F28C" w:rsidR="00B9326E" w:rsidRPr="003D3A47" w:rsidRDefault="00B9326E" w:rsidP="00B9326E">
            <w:pPr>
              <w:rPr>
                <w:rFonts w:asciiTheme="minorHAnsi" w:eastAsia="Arial Unicode MS" w:hAnsiTheme="minorHAnsi" w:cs="Arial"/>
                <w:b/>
                <w:bCs/>
                <w:sz w:val="22"/>
                <w:szCs w:val="22"/>
              </w:rPr>
            </w:pPr>
            <w:r w:rsidRPr="003D3A47">
              <w:rPr>
                <w:rFonts w:asciiTheme="minorHAnsi" w:hAnsiTheme="minorHAnsi"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1554BF9F" w14:textId="77777777" w:rsidR="00B9326E" w:rsidRPr="003D3A47" w:rsidRDefault="00B9326E" w:rsidP="00B45055">
            <w:pPr>
              <w:rPr>
                <w:rFonts w:asciiTheme="minorHAnsi" w:eastAsia="Arial Unicode MS" w:hAnsiTheme="minorHAnsi" w:cs="Arial"/>
                <w:b/>
                <w:bCs/>
                <w:sz w:val="22"/>
                <w:szCs w:val="22"/>
              </w:rPr>
            </w:pPr>
            <w:r w:rsidRPr="003D3A47">
              <w:rPr>
                <w:rFonts w:asciiTheme="minorHAnsi" w:hAnsiTheme="minorHAnsi" w:cs="Arial"/>
                <w:b/>
                <w:sz w:val="22"/>
                <w:szCs w:val="22"/>
              </w:rPr>
              <w:t xml:space="preserve"> Priority </w:t>
            </w:r>
          </w:p>
        </w:tc>
      </w:tr>
      <w:tr w:rsidR="00B9326E" w:rsidRPr="003D3A47" w14:paraId="78E9249B" w14:textId="77777777" w:rsidTr="00B9326E">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3508F6CC" w14:textId="3FACAA30" w:rsidR="00B9326E" w:rsidRPr="003D3A47" w:rsidRDefault="00B9326E" w:rsidP="00B45055">
            <w:pPr>
              <w:spacing w:before="60"/>
              <w:jc w:val="center"/>
              <w:rPr>
                <w:rFonts w:asciiTheme="minorHAnsi" w:eastAsia="Arial Unicode MS" w:hAnsiTheme="minorHAnsi" w:cs="Arial"/>
                <w:b/>
                <w:bCs/>
                <w:sz w:val="22"/>
                <w:szCs w:val="22"/>
              </w:rPr>
            </w:pPr>
            <w:r w:rsidRPr="003D3A47">
              <w:rPr>
                <w:rFonts w:asciiTheme="minorHAnsi" w:eastAsia="Arial Unicode MS" w:hAnsiTheme="minorHAnsi" w:cs="Arial"/>
                <w:b/>
                <w:bCs/>
                <w:sz w:val="22"/>
                <w:szCs w:val="22"/>
              </w:rPr>
              <w:t>2</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33F0CF0B" w14:textId="38471C66" w:rsidR="00B9326E" w:rsidRPr="003D3A47" w:rsidRDefault="004A63CD" w:rsidP="00B45055">
            <w:pPr>
              <w:spacing w:before="60"/>
              <w:jc w:val="center"/>
              <w:rPr>
                <w:rFonts w:asciiTheme="minorHAnsi" w:eastAsia="Arial Unicode MS" w:hAnsiTheme="minorHAnsi" w:cs="Arial"/>
                <w:b/>
                <w:bCs/>
                <w:sz w:val="22"/>
                <w:szCs w:val="22"/>
              </w:rPr>
            </w:pPr>
            <w:r>
              <w:rPr>
                <w:rFonts w:asciiTheme="minorHAnsi" w:eastAsia="Arial Unicode MS" w:hAnsiTheme="minorHAnsi" w:cs="Arial"/>
                <w:b/>
                <w:bCs/>
                <w:sz w:val="22"/>
                <w:szCs w:val="22"/>
              </w:rPr>
              <w:t>3.1</w:t>
            </w:r>
          </w:p>
          <w:p w14:paraId="3843B828" w14:textId="77777777" w:rsidR="00B9326E" w:rsidRPr="003D3A47" w:rsidRDefault="00B9326E" w:rsidP="00B45055">
            <w:pPr>
              <w:spacing w:before="60"/>
              <w:jc w:val="center"/>
              <w:rPr>
                <w:rFonts w:asciiTheme="minorHAnsi" w:eastAsia="Arial Unicode MS" w:hAnsiTheme="minorHAnsi" w:cs="Arial"/>
                <w:b/>
                <w:bCs/>
                <w:sz w:val="22"/>
                <w:szCs w:val="22"/>
              </w:rPr>
            </w:pP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1E7CF61F" w14:textId="77777777" w:rsidR="00C80520" w:rsidRDefault="00B9326E" w:rsidP="004A63CD">
            <w:pPr>
              <w:rPr>
                <w:rFonts w:asciiTheme="minorHAnsi" w:hAnsiTheme="minorHAnsi" w:cs="Arial"/>
                <w:sz w:val="22"/>
                <w:szCs w:val="22"/>
              </w:rPr>
            </w:pPr>
            <w:r w:rsidRPr="003D3A47">
              <w:rPr>
                <w:rFonts w:asciiTheme="minorHAnsi" w:hAnsiTheme="minorHAnsi" w:cs="Arial"/>
                <w:sz w:val="22"/>
                <w:szCs w:val="22"/>
              </w:rPr>
              <w:t xml:space="preserve"> </w:t>
            </w:r>
          </w:p>
          <w:p w14:paraId="0E458B13" w14:textId="187EC592" w:rsidR="004E7F11" w:rsidRPr="004E7F11" w:rsidRDefault="004A63CD" w:rsidP="004E7F11">
            <w:pPr>
              <w:rPr>
                <w:rFonts w:asciiTheme="minorHAnsi" w:hAnsiTheme="minorHAnsi" w:cs="Arial"/>
                <w:b/>
              </w:rPr>
            </w:pPr>
            <w:r w:rsidRPr="003D3A47">
              <w:rPr>
                <w:rFonts w:asciiTheme="minorHAnsi" w:hAnsiTheme="minorHAnsi" w:cs="Arial"/>
                <w:b/>
                <w:bCs/>
              </w:rPr>
              <w:t>2:</w:t>
            </w:r>
            <w:r w:rsidRPr="003D3A47">
              <w:rPr>
                <w:rFonts w:asciiTheme="minorHAnsi" w:hAnsiTheme="minorHAnsi"/>
              </w:rPr>
              <w:t xml:space="preserve"> </w:t>
            </w:r>
            <w:r w:rsidRPr="003D3A47">
              <w:rPr>
                <w:rFonts w:asciiTheme="minorHAnsi" w:hAnsiTheme="minorHAnsi"/>
                <w:b/>
                <w:bCs/>
              </w:rPr>
              <w:t>Ensuring wellbeing, equality and inclusion for all in our school community</w:t>
            </w:r>
            <w:r w:rsidR="004E7F11">
              <w:rPr>
                <w:rFonts w:asciiTheme="minorHAnsi" w:hAnsiTheme="minorHAnsi"/>
                <w:b/>
                <w:bCs/>
              </w:rPr>
              <w:t xml:space="preserve"> (including </w:t>
            </w:r>
            <w:r w:rsidR="004E7F11" w:rsidRPr="004E7F11">
              <w:rPr>
                <w:rFonts w:asciiTheme="minorHAnsi" w:hAnsiTheme="minorHAnsi" w:cs="Arial"/>
                <w:b/>
              </w:rPr>
              <w:t>Recovery, Resilience and Re-connection</w:t>
            </w:r>
            <w:r w:rsidR="004E7F11">
              <w:rPr>
                <w:rFonts w:asciiTheme="minorHAnsi" w:hAnsiTheme="minorHAnsi" w:cs="Arial"/>
                <w:b/>
              </w:rPr>
              <w:t>)</w:t>
            </w:r>
          </w:p>
          <w:p w14:paraId="282F2E2E" w14:textId="70E7B36B" w:rsidR="004A63CD" w:rsidRPr="003D3A47" w:rsidRDefault="004A63CD" w:rsidP="004A63CD">
            <w:pPr>
              <w:rPr>
                <w:rFonts w:asciiTheme="minorHAnsi" w:hAnsiTheme="minorHAnsi"/>
                <w:b/>
                <w:bCs/>
              </w:rPr>
            </w:pPr>
          </w:p>
          <w:p w14:paraId="350B68B6" w14:textId="77777777" w:rsidR="004A63CD" w:rsidRPr="003D3A47" w:rsidRDefault="004A63CD" w:rsidP="004A63CD">
            <w:pPr>
              <w:pStyle w:val="NoSpacing"/>
              <w:numPr>
                <w:ilvl w:val="0"/>
                <w:numId w:val="5"/>
              </w:numPr>
              <w:rPr>
                <w:rFonts w:asciiTheme="minorHAnsi" w:hAnsiTheme="minorHAnsi"/>
              </w:rPr>
            </w:pPr>
            <w:r w:rsidRPr="003D3A47">
              <w:rPr>
                <w:rFonts w:asciiTheme="minorHAnsi" w:hAnsiTheme="minorHAnsi"/>
              </w:rPr>
              <w:t>Embedding Relationships policy and practice.</w:t>
            </w:r>
          </w:p>
          <w:p w14:paraId="11BCEB55" w14:textId="77777777" w:rsidR="004A63CD" w:rsidRPr="003D3A47" w:rsidRDefault="004A63CD" w:rsidP="004A63CD">
            <w:pPr>
              <w:pStyle w:val="NoSpacing"/>
              <w:numPr>
                <w:ilvl w:val="0"/>
                <w:numId w:val="5"/>
              </w:numPr>
              <w:rPr>
                <w:rFonts w:asciiTheme="minorHAnsi" w:hAnsiTheme="minorHAnsi"/>
              </w:rPr>
            </w:pPr>
            <w:r w:rsidRPr="003D3A47">
              <w:rPr>
                <w:rFonts w:asciiTheme="minorHAnsi" w:hAnsiTheme="minorHAnsi"/>
              </w:rPr>
              <w:t>Developing Equalities policy and practice across the school.</w:t>
            </w:r>
          </w:p>
          <w:p w14:paraId="179CCDDC" w14:textId="77777777" w:rsidR="004A63CD" w:rsidRPr="003D3A47" w:rsidRDefault="004A63CD" w:rsidP="004A63CD">
            <w:pPr>
              <w:pStyle w:val="NoSpacing"/>
              <w:numPr>
                <w:ilvl w:val="0"/>
                <w:numId w:val="5"/>
              </w:numPr>
              <w:rPr>
                <w:rFonts w:asciiTheme="minorHAnsi" w:hAnsiTheme="minorHAnsi"/>
              </w:rPr>
            </w:pPr>
            <w:r w:rsidRPr="003D3A47">
              <w:rPr>
                <w:rFonts w:asciiTheme="minorHAnsi" w:hAnsiTheme="minorHAnsi"/>
              </w:rPr>
              <w:t>Supporting better Mental Health for all through developing policy and practice.</w:t>
            </w:r>
          </w:p>
          <w:p w14:paraId="75922A50" w14:textId="77777777" w:rsidR="004A63CD" w:rsidRPr="003D3A47" w:rsidRDefault="004A63CD" w:rsidP="004A63CD">
            <w:pPr>
              <w:pStyle w:val="NoSpacing"/>
              <w:numPr>
                <w:ilvl w:val="0"/>
                <w:numId w:val="5"/>
              </w:numPr>
              <w:rPr>
                <w:rFonts w:asciiTheme="minorHAnsi" w:hAnsiTheme="minorHAnsi"/>
              </w:rPr>
            </w:pPr>
            <w:r w:rsidRPr="003D3A47">
              <w:rPr>
                <w:rFonts w:asciiTheme="minorHAnsi" w:hAnsiTheme="minorHAnsi"/>
              </w:rPr>
              <w:t>Develop structured and sustainable family learning programmes which meet the needs of our families.</w:t>
            </w:r>
          </w:p>
          <w:p w14:paraId="036E4484" w14:textId="77777777" w:rsidR="004A63CD" w:rsidRPr="003D3A47" w:rsidRDefault="004A63CD" w:rsidP="004A63CD">
            <w:pPr>
              <w:pStyle w:val="NoSpacing"/>
              <w:numPr>
                <w:ilvl w:val="0"/>
                <w:numId w:val="5"/>
              </w:numPr>
              <w:rPr>
                <w:rFonts w:asciiTheme="minorHAnsi" w:hAnsiTheme="minorHAnsi" w:cs="Arial"/>
              </w:rPr>
            </w:pPr>
            <w:r w:rsidRPr="003D3A47">
              <w:rPr>
                <w:rFonts w:asciiTheme="minorHAnsi" w:hAnsiTheme="minorHAnsi" w:cs="Arial"/>
              </w:rPr>
              <w:t>Embed the use of Careers Standards across the school.</w:t>
            </w:r>
          </w:p>
          <w:p w14:paraId="18FCA43C" w14:textId="77777777" w:rsidR="00B9326E" w:rsidRPr="003D3A47" w:rsidRDefault="00B9326E" w:rsidP="00B45055">
            <w:pPr>
              <w:spacing w:before="60"/>
              <w:rPr>
                <w:rFonts w:asciiTheme="minorHAnsi" w:hAnsiTheme="minorHAnsi" w:cs="Arial"/>
                <w:sz w:val="22"/>
                <w:szCs w:val="22"/>
              </w:rPr>
            </w:pPr>
          </w:p>
          <w:p w14:paraId="2F355323" w14:textId="77777777" w:rsidR="00B9326E" w:rsidRPr="003D3A47" w:rsidRDefault="00B9326E" w:rsidP="00B45055">
            <w:pPr>
              <w:spacing w:before="60"/>
              <w:rPr>
                <w:rFonts w:asciiTheme="minorHAnsi" w:hAnsiTheme="minorHAnsi" w:cs="Arial"/>
                <w:sz w:val="22"/>
                <w:szCs w:val="22"/>
              </w:rPr>
            </w:pPr>
          </w:p>
          <w:p w14:paraId="2BC3282E" w14:textId="77777777" w:rsidR="00B9326E" w:rsidRPr="003D3A47" w:rsidRDefault="00B9326E" w:rsidP="00B45055">
            <w:pPr>
              <w:spacing w:before="60"/>
              <w:rPr>
                <w:rFonts w:asciiTheme="minorHAnsi" w:hAnsiTheme="minorHAnsi" w:cs="Arial"/>
                <w:sz w:val="22"/>
                <w:szCs w:val="22"/>
              </w:rPr>
            </w:pPr>
          </w:p>
        </w:tc>
      </w:tr>
    </w:tbl>
    <w:p w14:paraId="19376C9A" w14:textId="77777777" w:rsidR="00B9326E" w:rsidRPr="003D3A47" w:rsidRDefault="00B9326E" w:rsidP="008B25CC">
      <w:pPr>
        <w:rPr>
          <w:rFonts w:asciiTheme="minorHAnsi" w:hAnsiTheme="minorHAnsi" w:cs="Arial"/>
          <w:sz w:val="22"/>
          <w:szCs w:val="22"/>
        </w:rPr>
      </w:pPr>
    </w:p>
    <w:p w14:paraId="7E4E0B23" w14:textId="77777777" w:rsidR="00B9326E" w:rsidRPr="00C80520" w:rsidRDefault="00B9326E" w:rsidP="008B25CC">
      <w:pPr>
        <w:rPr>
          <w:rFonts w:asciiTheme="minorHAnsi" w:hAnsiTheme="minorHAnsi" w:cs="Arial"/>
          <w:sz w:val="2"/>
          <w:szCs w:val="2"/>
        </w:rPr>
      </w:pPr>
    </w:p>
    <w:tbl>
      <w:tblPr>
        <w:tblW w:w="14240" w:type="dxa"/>
        <w:tblLayout w:type="fixed"/>
        <w:tblCellMar>
          <w:left w:w="0" w:type="dxa"/>
          <w:right w:w="0" w:type="dxa"/>
        </w:tblCellMar>
        <w:tblLook w:val="0000" w:firstRow="0" w:lastRow="0" w:firstColumn="0" w:lastColumn="0" w:noHBand="0" w:noVBand="0"/>
      </w:tblPr>
      <w:tblGrid>
        <w:gridCol w:w="4982"/>
        <w:gridCol w:w="4147"/>
        <w:gridCol w:w="5111"/>
      </w:tblGrid>
      <w:tr w:rsidR="006C4FDD" w:rsidRPr="003D3A47" w14:paraId="32C25E89" w14:textId="77777777" w:rsidTr="00292D1B">
        <w:trPr>
          <w:trHeight w:val="840"/>
          <w:tblHeader/>
        </w:trPr>
        <w:tc>
          <w:tcPr>
            <w:tcW w:w="4982"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5FED8C4E" w14:textId="77777777" w:rsidR="008B25CC" w:rsidRPr="003D3A47" w:rsidRDefault="008B25CC" w:rsidP="00B45055">
            <w:pPr>
              <w:jc w:val="center"/>
              <w:rPr>
                <w:rFonts w:asciiTheme="minorHAnsi" w:hAnsiTheme="minorHAnsi" w:cs="Arial"/>
                <w:b/>
                <w:bCs/>
                <w:sz w:val="22"/>
                <w:szCs w:val="22"/>
              </w:rPr>
            </w:pPr>
            <w:r w:rsidRPr="003D3A47">
              <w:rPr>
                <w:rFonts w:asciiTheme="minorHAnsi" w:hAnsiTheme="minorHAnsi" w:cs="Arial"/>
                <w:b/>
                <w:bCs/>
                <w:sz w:val="22"/>
                <w:szCs w:val="22"/>
              </w:rPr>
              <w:t xml:space="preserve">Tasks to achieve priority  </w:t>
            </w:r>
          </w:p>
        </w:tc>
        <w:tc>
          <w:tcPr>
            <w:tcW w:w="4147" w:type="dxa"/>
            <w:tcBorders>
              <w:top w:val="single" w:sz="4" w:space="0" w:color="auto"/>
              <w:left w:val="nil"/>
              <w:right w:val="single" w:sz="4" w:space="0" w:color="auto"/>
            </w:tcBorders>
            <w:shd w:val="clear" w:color="auto" w:fill="C0C0C0"/>
            <w:vAlign w:val="center"/>
          </w:tcPr>
          <w:p w14:paraId="372C64FA" w14:textId="77777777" w:rsidR="008B25CC" w:rsidRPr="003D3A47" w:rsidRDefault="008B25CC" w:rsidP="00B45055">
            <w:pPr>
              <w:rPr>
                <w:rFonts w:asciiTheme="minorHAnsi" w:hAnsiTheme="minorHAnsi" w:cs="Arial"/>
                <w:b/>
                <w:bCs/>
                <w:sz w:val="22"/>
                <w:szCs w:val="22"/>
              </w:rPr>
            </w:pPr>
          </w:p>
          <w:p w14:paraId="33F7BBEE" w14:textId="77777777" w:rsidR="00AD7553" w:rsidRPr="003D3A47" w:rsidRDefault="00AD7553" w:rsidP="00AD7553">
            <w:pPr>
              <w:jc w:val="center"/>
              <w:rPr>
                <w:rFonts w:asciiTheme="minorHAnsi" w:hAnsiTheme="minorHAnsi" w:cs="Arial"/>
                <w:b/>
                <w:bCs/>
                <w:sz w:val="22"/>
                <w:szCs w:val="22"/>
              </w:rPr>
            </w:pPr>
            <w:r w:rsidRPr="003D3A47">
              <w:rPr>
                <w:rFonts w:asciiTheme="minorHAnsi" w:hAnsiTheme="minorHAnsi" w:cs="Arial"/>
                <w:b/>
                <w:bCs/>
                <w:sz w:val="22"/>
                <w:szCs w:val="22"/>
              </w:rPr>
              <w:t>Timescale</w:t>
            </w:r>
          </w:p>
          <w:p w14:paraId="274C60F5" w14:textId="66AD64F8" w:rsidR="008B25CC" w:rsidRPr="003D3A47" w:rsidRDefault="00AD7553" w:rsidP="00AD7553">
            <w:pPr>
              <w:jc w:val="center"/>
              <w:rPr>
                <w:rFonts w:asciiTheme="minorHAnsi" w:hAnsiTheme="minorHAnsi" w:cs="Arial"/>
                <w:b/>
                <w:bCs/>
                <w:sz w:val="22"/>
                <w:szCs w:val="22"/>
              </w:rPr>
            </w:pPr>
            <w:r w:rsidRPr="003D3A47">
              <w:rPr>
                <w:rFonts w:asciiTheme="minorHAnsi" w:hAnsiTheme="minorHAnsi" w:cs="Arial"/>
                <w:b/>
                <w:bCs/>
                <w:sz w:val="22"/>
                <w:szCs w:val="22"/>
              </w:rPr>
              <w:t xml:space="preserve">and checkpoints </w:t>
            </w:r>
          </w:p>
        </w:tc>
        <w:tc>
          <w:tcPr>
            <w:tcW w:w="5111"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38305F3C" w14:textId="77777777" w:rsidR="008B25CC" w:rsidRPr="003D3A47" w:rsidRDefault="006C4FDD" w:rsidP="00B45055">
            <w:pPr>
              <w:rPr>
                <w:rFonts w:asciiTheme="minorHAnsi" w:eastAsia="Arial Unicode MS" w:hAnsiTheme="minorHAnsi" w:cs="Arial"/>
                <w:b/>
                <w:bCs/>
                <w:sz w:val="22"/>
                <w:szCs w:val="22"/>
              </w:rPr>
            </w:pPr>
            <w:r w:rsidRPr="003D3A47">
              <w:rPr>
                <w:rFonts w:asciiTheme="minorHAnsi" w:hAnsiTheme="minorHAnsi" w:cs="Arial"/>
                <w:b/>
                <w:sz w:val="22"/>
                <w:szCs w:val="22"/>
              </w:rPr>
              <w:t xml:space="preserve">  </w:t>
            </w:r>
            <w:r w:rsidR="008B25CC" w:rsidRPr="003D3A47">
              <w:rPr>
                <w:rFonts w:asciiTheme="minorHAnsi" w:hAnsiTheme="minorHAnsi" w:cs="Arial"/>
                <w:b/>
                <w:sz w:val="22"/>
                <w:szCs w:val="22"/>
              </w:rPr>
              <w:t>Evidence of Impact &gt; (data, observation, views)</w:t>
            </w:r>
          </w:p>
        </w:tc>
      </w:tr>
      <w:tr w:rsidR="006C4FDD" w:rsidRPr="003D3A47" w14:paraId="4869290B" w14:textId="77777777" w:rsidTr="00292D1B">
        <w:trPr>
          <w:trHeight w:val="285"/>
        </w:trPr>
        <w:tc>
          <w:tcPr>
            <w:tcW w:w="4982" w:type="dxa"/>
            <w:tcBorders>
              <w:left w:val="single" w:sz="4" w:space="0" w:color="auto"/>
              <w:bottom w:val="single" w:sz="4" w:space="0" w:color="auto"/>
              <w:right w:val="single" w:sz="4" w:space="0" w:color="auto"/>
            </w:tcBorders>
            <w:tcMar>
              <w:top w:w="20" w:type="dxa"/>
              <w:left w:w="20" w:type="dxa"/>
              <w:bottom w:w="0" w:type="dxa"/>
              <w:right w:w="20" w:type="dxa"/>
            </w:tcMar>
          </w:tcPr>
          <w:p w14:paraId="08C6FF76" w14:textId="3E634BA3" w:rsidR="000E0997" w:rsidRDefault="000E0997" w:rsidP="000E0997">
            <w:pPr>
              <w:pStyle w:val="NoSpacing"/>
              <w:rPr>
                <w:rFonts w:asciiTheme="minorHAnsi" w:eastAsia="Arial Unicode MS" w:hAnsiTheme="minorHAnsi" w:cs="Arial"/>
                <w:sz w:val="22"/>
                <w:szCs w:val="22"/>
              </w:rPr>
            </w:pPr>
            <w:r w:rsidRPr="000E0997">
              <w:rPr>
                <w:rFonts w:asciiTheme="minorHAnsi" w:eastAsia="Arial Unicode MS" w:hAnsiTheme="minorHAnsi" w:cs="Arial"/>
                <w:sz w:val="22"/>
                <w:szCs w:val="22"/>
              </w:rPr>
              <w:t>Recovery, Reconnecting and Resilience</w:t>
            </w:r>
            <w:r>
              <w:rPr>
                <w:rFonts w:asciiTheme="minorHAnsi" w:eastAsia="Arial Unicode MS" w:hAnsiTheme="minorHAnsi" w:cs="Arial"/>
                <w:sz w:val="22"/>
                <w:szCs w:val="22"/>
              </w:rPr>
              <w:t xml:space="preserve">: </w:t>
            </w:r>
          </w:p>
          <w:p w14:paraId="47B008A4" w14:textId="77777777" w:rsidR="000E0997" w:rsidRDefault="000E0997" w:rsidP="000E0997">
            <w:pPr>
              <w:pStyle w:val="NoSpacing"/>
              <w:rPr>
                <w:rFonts w:asciiTheme="minorHAnsi" w:eastAsia="Arial Unicode MS" w:hAnsiTheme="minorHAnsi" w:cs="Arial"/>
                <w:sz w:val="22"/>
                <w:szCs w:val="22"/>
              </w:rPr>
            </w:pPr>
          </w:p>
          <w:p w14:paraId="73004DA6" w14:textId="228534F6" w:rsidR="008B25CC" w:rsidRDefault="000E0997" w:rsidP="000E0997">
            <w:pPr>
              <w:pStyle w:val="NoSpacing"/>
              <w:rPr>
                <w:rFonts w:asciiTheme="minorHAnsi" w:eastAsia="Arial Unicode MS" w:hAnsiTheme="minorHAnsi" w:cs="Arial"/>
                <w:sz w:val="22"/>
                <w:szCs w:val="22"/>
              </w:rPr>
            </w:pPr>
            <w:r>
              <w:rPr>
                <w:rFonts w:asciiTheme="minorHAnsi" w:eastAsia="Arial Unicode MS" w:hAnsiTheme="minorHAnsi" w:cs="Arial"/>
                <w:sz w:val="22"/>
                <w:szCs w:val="22"/>
              </w:rPr>
              <w:t>3Rs team</w:t>
            </w:r>
            <w:r w:rsidRPr="000E0997">
              <w:rPr>
                <w:rFonts w:asciiTheme="minorHAnsi" w:eastAsia="Arial Unicode MS" w:hAnsiTheme="minorHAnsi" w:cs="Arial"/>
                <w:sz w:val="22"/>
                <w:szCs w:val="22"/>
              </w:rPr>
              <w:t xml:space="preserve"> </w:t>
            </w:r>
            <w:r>
              <w:rPr>
                <w:rFonts w:asciiTheme="minorHAnsi" w:eastAsia="Arial Unicode MS" w:hAnsiTheme="minorHAnsi" w:cs="Arial"/>
                <w:sz w:val="22"/>
                <w:szCs w:val="22"/>
              </w:rPr>
              <w:t>to develop plans for re-opening and student induction</w:t>
            </w:r>
          </w:p>
          <w:p w14:paraId="0EC21BC5" w14:textId="77777777" w:rsidR="000E0997" w:rsidRDefault="000E0997" w:rsidP="000E0997">
            <w:pPr>
              <w:pStyle w:val="NoSpacing"/>
              <w:rPr>
                <w:rFonts w:asciiTheme="minorHAnsi" w:eastAsia="Arial Unicode MS" w:hAnsiTheme="minorHAnsi" w:cs="Arial"/>
                <w:sz w:val="22"/>
                <w:szCs w:val="22"/>
              </w:rPr>
            </w:pPr>
          </w:p>
          <w:p w14:paraId="47485EA2" w14:textId="724CEAE2" w:rsidR="000E0997" w:rsidRDefault="000E0997" w:rsidP="000E0997">
            <w:pPr>
              <w:pStyle w:val="NoSpacing"/>
              <w:rPr>
                <w:rFonts w:asciiTheme="minorHAnsi" w:eastAsia="Arial Unicode MS" w:hAnsiTheme="minorHAnsi" w:cs="Arial"/>
                <w:sz w:val="22"/>
                <w:szCs w:val="22"/>
              </w:rPr>
            </w:pPr>
            <w:r>
              <w:rPr>
                <w:rFonts w:asciiTheme="minorHAnsi" w:eastAsia="Arial Unicode MS" w:hAnsiTheme="minorHAnsi" w:cs="Arial"/>
                <w:sz w:val="22"/>
                <w:szCs w:val="22"/>
              </w:rPr>
              <w:t xml:space="preserve">Mental Health programme via PSE and Pastoral Care (including Mental Health and Ambassadors and Blues programme) </w:t>
            </w:r>
          </w:p>
          <w:p w14:paraId="02597D71" w14:textId="77777777" w:rsidR="000E0997" w:rsidRDefault="000E0997" w:rsidP="000E0997">
            <w:pPr>
              <w:pStyle w:val="NoSpacing"/>
              <w:rPr>
                <w:rFonts w:asciiTheme="minorHAnsi" w:eastAsia="Arial Unicode MS" w:hAnsiTheme="minorHAnsi" w:cs="Arial"/>
                <w:sz w:val="22"/>
                <w:szCs w:val="22"/>
              </w:rPr>
            </w:pPr>
          </w:p>
          <w:p w14:paraId="7B4103D7" w14:textId="77777777" w:rsidR="000E0997" w:rsidRDefault="000E0997" w:rsidP="000E0997">
            <w:pPr>
              <w:pStyle w:val="NoSpacing"/>
              <w:rPr>
                <w:rFonts w:asciiTheme="minorHAnsi" w:eastAsia="Arial Unicode MS" w:hAnsiTheme="minorHAnsi" w:cs="Arial"/>
                <w:sz w:val="22"/>
                <w:szCs w:val="22"/>
              </w:rPr>
            </w:pPr>
            <w:r>
              <w:rPr>
                <w:rFonts w:asciiTheme="minorHAnsi" w:eastAsia="Arial Unicode MS" w:hAnsiTheme="minorHAnsi" w:cs="Arial"/>
                <w:sz w:val="22"/>
                <w:szCs w:val="22"/>
              </w:rPr>
              <w:t xml:space="preserve">Keeping in touch programme for targeted learners </w:t>
            </w:r>
          </w:p>
          <w:p w14:paraId="083D47D2" w14:textId="77777777" w:rsidR="000E0997" w:rsidRDefault="000E0997" w:rsidP="000E0997">
            <w:pPr>
              <w:pStyle w:val="NoSpacing"/>
              <w:rPr>
                <w:rFonts w:asciiTheme="minorHAnsi" w:eastAsia="Arial Unicode MS" w:hAnsiTheme="minorHAnsi" w:cs="Arial"/>
                <w:sz w:val="22"/>
                <w:szCs w:val="22"/>
              </w:rPr>
            </w:pPr>
          </w:p>
          <w:p w14:paraId="326EE1B0" w14:textId="77777777" w:rsidR="000E0997" w:rsidRDefault="000E0997" w:rsidP="000E0997">
            <w:pPr>
              <w:pStyle w:val="NoSpacing"/>
              <w:rPr>
                <w:rFonts w:asciiTheme="minorHAnsi" w:eastAsia="Arial Unicode MS" w:hAnsiTheme="minorHAnsi" w:cs="Arial"/>
                <w:sz w:val="22"/>
                <w:szCs w:val="22"/>
              </w:rPr>
            </w:pPr>
            <w:r>
              <w:rPr>
                <w:rFonts w:asciiTheme="minorHAnsi" w:eastAsia="Arial Unicode MS" w:hAnsiTheme="minorHAnsi" w:cs="Arial"/>
                <w:sz w:val="22"/>
                <w:szCs w:val="22"/>
              </w:rPr>
              <w:t>Targeted support and classes (inclusion, nurture and closing the gap)</w:t>
            </w:r>
          </w:p>
          <w:p w14:paraId="6242902B" w14:textId="5A66AE78" w:rsidR="008F32B8" w:rsidRPr="000E0997" w:rsidRDefault="008F32B8" w:rsidP="000E0997">
            <w:pPr>
              <w:pStyle w:val="NoSpacing"/>
              <w:rPr>
                <w:rFonts w:asciiTheme="minorHAnsi" w:eastAsia="Arial Unicode MS" w:hAnsiTheme="minorHAnsi" w:cs="Arial"/>
                <w:sz w:val="22"/>
                <w:szCs w:val="22"/>
              </w:rPr>
            </w:pPr>
          </w:p>
        </w:tc>
        <w:tc>
          <w:tcPr>
            <w:tcW w:w="4147" w:type="dxa"/>
            <w:tcBorders>
              <w:left w:val="single" w:sz="4" w:space="0" w:color="auto"/>
              <w:bottom w:val="single" w:sz="4" w:space="0" w:color="auto"/>
              <w:right w:val="single" w:sz="4" w:space="0" w:color="auto"/>
            </w:tcBorders>
          </w:tcPr>
          <w:p w14:paraId="6B4D85A0" w14:textId="77777777" w:rsidR="00C80520" w:rsidRDefault="00C80520" w:rsidP="00F36296">
            <w:pPr>
              <w:spacing w:before="4"/>
              <w:rPr>
                <w:rFonts w:asciiTheme="minorHAnsi" w:eastAsia="Arial Unicode MS" w:hAnsiTheme="minorHAnsi" w:cs="Arial"/>
                <w:sz w:val="22"/>
                <w:szCs w:val="22"/>
                <w:highlight w:val="yellow"/>
              </w:rPr>
            </w:pPr>
          </w:p>
          <w:p w14:paraId="180C372D" w14:textId="77777777" w:rsidR="000E0997" w:rsidRDefault="000E0997" w:rsidP="00F36296">
            <w:pPr>
              <w:spacing w:before="4"/>
              <w:rPr>
                <w:rFonts w:asciiTheme="minorHAnsi" w:eastAsia="Arial Unicode MS" w:hAnsiTheme="minorHAnsi" w:cs="Arial"/>
                <w:sz w:val="22"/>
                <w:szCs w:val="22"/>
                <w:highlight w:val="yellow"/>
              </w:rPr>
            </w:pPr>
          </w:p>
          <w:p w14:paraId="34F7A7B5" w14:textId="77777777" w:rsidR="000E0997" w:rsidRDefault="000E0997" w:rsidP="00F36296">
            <w:pPr>
              <w:spacing w:before="4"/>
              <w:rPr>
                <w:rFonts w:asciiTheme="minorHAnsi" w:eastAsia="Arial Unicode MS" w:hAnsiTheme="minorHAnsi" w:cs="Arial"/>
                <w:sz w:val="22"/>
                <w:szCs w:val="22"/>
              </w:rPr>
            </w:pPr>
            <w:r w:rsidRPr="000E0997">
              <w:rPr>
                <w:rFonts w:asciiTheme="minorHAnsi" w:eastAsia="Arial Unicode MS" w:hAnsiTheme="minorHAnsi" w:cs="Arial"/>
                <w:sz w:val="22"/>
                <w:szCs w:val="22"/>
              </w:rPr>
              <w:t>June – August 2020</w:t>
            </w:r>
          </w:p>
          <w:p w14:paraId="1BE995C2" w14:textId="77777777" w:rsidR="000E0997" w:rsidRDefault="000E0997" w:rsidP="00F36296">
            <w:pPr>
              <w:spacing w:before="4"/>
              <w:rPr>
                <w:rFonts w:asciiTheme="minorHAnsi" w:eastAsia="Arial Unicode MS" w:hAnsiTheme="minorHAnsi" w:cs="Arial"/>
                <w:sz w:val="22"/>
                <w:szCs w:val="22"/>
              </w:rPr>
            </w:pPr>
          </w:p>
          <w:p w14:paraId="6B23067F" w14:textId="77777777" w:rsidR="000E0997" w:rsidRDefault="000E0997" w:rsidP="00F36296">
            <w:pPr>
              <w:spacing w:before="4"/>
              <w:rPr>
                <w:rFonts w:asciiTheme="minorHAnsi" w:eastAsia="Arial Unicode MS" w:hAnsiTheme="minorHAnsi" w:cs="Arial"/>
                <w:sz w:val="22"/>
                <w:szCs w:val="22"/>
              </w:rPr>
            </w:pPr>
          </w:p>
          <w:p w14:paraId="30400EF5" w14:textId="6D8F0426" w:rsidR="000E0997" w:rsidRDefault="000E0997" w:rsidP="00F36296">
            <w:pPr>
              <w:spacing w:before="4"/>
              <w:rPr>
                <w:rFonts w:asciiTheme="minorHAnsi" w:eastAsia="Arial Unicode MS" w:hAnsiTheme="minorHAnsi" w:cs="Arial"/>
                <w:sz w:val="22"/>
                <w:szCs w:val="22"/>
              </w:rPr>
            </w:pPr>
            <w:r>
              <w:rPr>
                <w:rFonts w:asciiTheme="minorHAnsi" w:eastAsia="Arial Unicode MS" w:hAnsiTheme="minorHAnsi" w:cs="Arial"/>
                <w:sz w:val="22"/>
                <w:szCs w:val="22"/>
              </w:rPr>
              <w:t>August 2020 – on</w:t>
            </w:r>
            <w:r w:rsidR="008F32B8">
              <w:rPr>
                <w:rFonts w:asciiTheme="minorHAnsi" w:eastAsia="Arial Unicode MS" w:hAnsiTheme="minorHAnsi" w:cs="Arial"/>
                <w:sz w:val="22"/>
                <w:szCs w:val="22"/>
              </w:rPr>
              <w:t>-</w:t>
            </w:r>
            <w:r>
              <w:rPr>
                <w:rFonts w:asciiTheme="minorHAnsi" w:eastAsia="Arial Unicode MS" w:hAnsiTheme="minorHAnsi" w:cs="Arial"/>
                <w:sz w:val="22"/>
                <w:szCs w:val="22"/>
              </w:rPr>
              <w:t xml:space="preserve">going </w:t>
            </w:r>
          </w:p>
          <w:p w14:paraId="248A8CEB" w14:textId="77777777" w:rsidR="000E0997" w:rsidRDefault="000E0997" w:rsidP="00F36296">
            <w:pPr>
              <w:spacing w:before="4"/>
              <w:rPr>
                <w:rFonts w:asciiTheme="minorHAnsi" w:eastAsia="Arial Unicode MS" w:hAnsiTheme="minorHAnsi" w:cs="Arial"/>
                <w:sz w:val="22"/>
                <w:szCs w:val="22"/>
              </w:rPr>
            </w:pPr>
          </w:p>
          <w:p w14:paraId="0BDBE64D" w14:textId="77777777" w:rsidR="000E0997" w:rsidRDefault="000E0997" w:rsidP="00F36296">
            <w:pPr>
              <w:spacing w:before="4"/>
              <w:rPr>
                <w:rFonts w:asciiTheme="minorHAnsi" w:eastAsia="Arial Unicode MS" w:hAnsiTheme="minorHAnsi" w:cs="Arial"/>
                <w:sz w:val="22"/>
                <w:szCs w:val="22"/>
                <w:highlight w:val="yellow"/>
              </w:rPr>
            </w:pPr>
          </w:p>
          <w:p w14:paraId="0E1ED7BD" w14:textId="77777777" w:rsidR="000E0997" w:rsidRDefault="000E0997" w:rsidP="00F36296">
            <w:pPr>
              <w:spacing w:before="4"/>
              <w:rPr>
                <w:rFonts w:asciiTheme="minorHAnsi" w:eastAsia="Arial Unicode MS" w:hAnsiTheme="minorHAnsi" w:cs="Arial"/>
                <w:sz w:val="22"/>
                <w:szCs w:val="22"/>
                <w:highlight w:val="yellow"/>
              </w:rPr>
            </w:pPr>
          </w:p>
          <w:p w14:paraId="0A0CEF2B" w14:textId="77777777" w:rsidR="000E0997" w:rsidRDefault="000E0997" w:rsidP="00F36296">
            <w:pPr>
              <w:spacing w:before="4"/>
              <w:rPr>
                <w:rFonts w:asciiTheme="minorHAnsi" w:eastAsia="Arial Unicode MS" w:hAnsiTheme="minorHAnsi" w:cs="Arial"/>
                <w:sz w:val="22"/>
                <w:szCs w:val="22"/>
              </w:rPr>
            </w:pPr>
            <w:r w:rsidRPr="008F32B8">
              <w:rPr>
                <w:rFonts w:asciiTheme="minorHAnsi" w:eastAsia="Arial Unicode MS" w:hAnsiTheme="minorHAnsi" w:cs="Arial"/>
                <w:sz w:val="22"/>
                <w:szCs w:val="22"/>
              </w:rPr>
              <w:t xml:space="preserve">On-going </w:t>
            </w:r>
            <w:r w:rsidR="008F32B8" w:rsidRPr="008F32B8">
              <w:rPr>
                <w:rFonts w:asciiTheme="minorHAnsi" w:eastAsia="Arial Unicode MS" w:hAnsiTheme="minorHAnsi" w:cs="Arial"/>
                <w:sz w:val="22"/>
                <w:szCs w:val="22"/>
              </w:rPr>
              <w:t>from March 2020 – August 2020</w:t>
            </w:r>
          </w:p>
          <w:p w14:paraId="2D40055C" w14:textId="77777777" w:rsidR="008F32B8" w:rsidRDefault="008F32B8" w:rsidP="00F36296">
            <w:pPr>
              <w:spacing w:before="4"/>
              <w:rPr>
                <w:rFonts w:asciiTheme="minorHAnsi" w:eastAsia="Arial Unicode MS" w:hAnsiTheme="minorHAnsi" w:cs="Arial"/>
                <w:sz w:val="22"/>
                <w:szCs w:val="22"/>
              </w:rPr>
            </w:pPr>
          </w:p>
          <w:p w14:paraId="2EA1A354" w14:textId="4B34D27F" w:rsidR="008F32B8" w:rsidRPr="004E7F11" w:rsidRDefault="008F32B8" w:rsidP="00F36296">
            <w:pPr>
              <w:spacing w:before="4"/>
              <w:rPr>
                <w:rFonts w:asciiTheme="minorHAnsi" w:eastAsia="Arial Unicode MS" w:hAnsiTheme="minorHAnsi" w:cs="Arial"/>
                <w:sz w:val="22"/>
                <w:szCs w:val="22"/>
                <w:highlight w:val="yellow"/>
              </w:rPr>
            </w:pPr>
            <w:r>
              <w:rPr>
                <w:rFonts w:asciiTheme="minorHAnsi" w:eastAsia="Arial Unicode MS" w:hAnsiTheme="minorHAnsi" w:cs="Arial"/>
                <w:sz w:val="22"/>
                <w:szCs w:val="22"/>
              </w:rPr>
              <w:t xml:space="preserve">August 2020 and on-going. Monitored throughout year.  </w:t>
            </w:r>
          </w:p>
        </w:tc>
        <w:tc>
          <w:tcPr>
            <w:tcW w:w="5111"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447C2276" w14:textId="77777777" w:rsidR="008B25CC" w:rsidRDefault="008B25CC" w:rsidP="00F36296">
            <w:pPr>
              <w:spacing w:before="4"/>
              <w:rPr>
                <w:rFonts w:asciiTheme="minorHAnsi" w:eastAsia="Arial Unicode MS" w:hAnsiTheme="minorHAnsi" w:cs="Arial"/>
                <w:sz w:val="22"/>
                <w:szCs w:val="22"/>
                <w:highlight w:val="yellow"/>
              </w:rPr>
            </w:pPr>
          </w:p>
          <w:p w14:paraId="44621E0C" w14:textId="77777777" w:rsidR="008F32B8" w:rsidRPr="008F32B8" w:rsidRDefault="008F32B8" w:rsidP="00F36296">
            <w:pPr>
              <w:spacing w:before="4"/>
              <w:rPr>
                <w:rFonts w:asciiTheme="minorHAnsi" w:eastAsia="Arial Unicode MS" w:hAnsiTheme="minorHAnsi" w:cs="Arial"/>
                <w:sz w:val="22"/>
                <w:szCs w:val="22"/>
              </w:rPr>
            </w:pPr>
            <w:r w:rsidRPr="008F32B8">
              <w:rPr>
                <w:rFonts w:asciiTheme="minorHAnsi" w:eastAsia="Arial Unicode MS" w:hAnsiTheme="minorHAnsi" w:cs="Arial"/>
                <w:sz w:val="22"/>
                <w:szCs w:val="22"/>
              </w:rPr>
              <w:t xml:space="preserve">Young people reconnect with learning and re-engage with school life. </w:t>
            </w:r>
          </w:p>
          <w:p w14:paraId="175D9DFB" w14:textId="2428C107" w:rsidR="008F32B8" w:rsidRPr="008F32B8" w:rsidRDefault="008F32B8" w:rsidP="00F36296">
            <w:pPr>
              <w:spacing w:before="4"/>
              <w:rPr>
                <w:rFonts w:asciiTheme="minorHAnsi" w:eastAsia="Arial Unicode MS" w:hAnsiTheme="minorHAnsi" w:cs="Arial"/>
                <w:sz w:val="22"/>
                <w:szCs w:val="22"/>
              </w:rPr>
            </w:pPr>
            <w:r w:rsidRPr="008F32B8">
              <w:rPr>
                <w:rFonts w:asciiTheme="minorHAnsi" w:eastAsia="Arial Unicode MS" w:hAnsiTheme="minorHAnsi" w:cs="Arial"/>
                <w:sz w:val="22"/>
                <w:szCs w:val="22"/>
              </w:rPr>
              <w:t xml:space="preserve">Evidence from attendance data, tracking, pupil support data, referral data. </w:t>
            </w:r>
          </w:p>
          <w:p w14:paraId="0C93FB9F" w14:textId="77777777" w:rsidR="008F32B8" w:rsidRPr="008F32B8" w:rsidRDefault="008F32B8" w:rsidP="00F36296">
            <w:pPr>
              <w:spacing w:before="4"/>
              <w:rPr>
                <w:rFonts w:asciiTheme="minorHAnsi" w:eastAsia="Arial Unicode MS" w:hAnsiTheme="minorHAnsi" w:cs="Arial"/>
                <w:sz w:val="22"/>
                <w:szCs w:val="22"/>
              </w:rPr>
            </w:pPr>
          </w:p>
          <w:p w14:paraId="4A820135" w14:textId="7DD53855" w:rsidR="008F32B8" w:rsidRPr="008F32B8" w:rsidRDefault="008F32B8" w:rsidP="00F36296">
            <w:pPr>
              <w:spacing w:before="4"/>
              <w:rPr>
                <w:rFonts w:asciiTheme="minorHAnsi" w:eastAsia="Arial Unicode MS" w:hAnsiTheme="minorHAnsi" w:cs="Arial"/>
                <w:sz w:val="22"/>
                <w:szCs w:val="22"/>
              </w:rPr>
            </w:pPr>
            <w:r w:rsidRPr="008F32B8">
              <w:rPr>
                <w:rFonts w:asciiTheme="minorHAnsi" w:eastAsia="Arial Unicode MS" w:hAnsiTheme="minorHAnsi" w:cs="Arial"/>
                <w:sz w:val="22"/>
                <w:szCs w:val="22"/>
              </w:rPr>
              <w:t>Pupil questionnair</w:t>
            </w:r>
            <w:r>
              <w:rPr>
                <w:rFonts w:asciiTheme="minorHAnsi" w:eastAsia="Arial Unicode MS" w:hAnsiTheme="minorHAnsi" w:cs="Arial"/>
                <w:sz w:val="22"/>
                <w:szCs w:val="22"/>
              </w:rPr>
              <w:t>es will be used to monitor well-</w:t>
            </w:r>
            <w:r w:rsidRPr="008F32B8">
              <w:rPr>
                <w:rFonts w:asciiTheme="minorHAnsi" w:eastAsia="Arial Unicode MS" w:hAnsiTheme="minorHAnsi" w:cs="Arial"/>
                <w:sz w:val="22"/>
                <w:szCs w:val="22"/>
              </w:rPr>
              <w:t xml:space="preserve">being and reconnection. </w:t>
            </w:r>
          </w:p>
          <w:p w14:paraId="77DF1BAC" w14:textId="77777777" w:rsidR="008F32B8" w:rsidRDefault="008F32B8" w:rsidP="00F36296">
            <w:pPr>
              <w:spacing w:before="4"/>
              <w:rPr>
                <w:rFonts w:asciiTheme="minorHAnsi" w:eastAsia="Arial Unicode MS" w:hAnsiTheme="minorHAnsi" w:cs="Arial"/>
                <w:sz w:val="22"/>
                <w:szCs w:val="22"/>
                <w:highlight w:val="yellow"/>
              </w:rPr>
            </w:pPr>
          </w:p>
          <w:p w14:paraId="45358CFF" w14:textId="77777777" w:rsidR="008F32B8" w:rsidRDefault="008F32B8" w:rsidP="00F36296">
            <w:pPr>
              <w:spacing w:before="4"/>
              <w:rPr>
                <w:rFonts w:asciiTheme="minorHAnsi" w:eastAsia="Arial Unicode MS" w:hAnsiTheme="minorHAnsi" w:cs="Arial"/>
                <w:sz w:val="22"/>
                <w:szCs w:val="22"/>
                <w:highlight w:val="yellow"/>
              </w:rPr>
            </w:pPr>
          </w:p>
          <w:p w14:paraId="0A03A1F7" w14:textId="4145370C" w:rsidR="008F32B8" w:rsidRPr="004E7F11" w:rsidRDefault="008F32B8" w:rsidP="00F36296">
            <w:pPr>
              <w:spacing w:before="4"/>
              <w:rPr>
                <w:rFonts w:asciiTheme="minorHAnsi" w:eastAsia="Arial Unicode MS" w:hAnsiTheme="minorHAnsi" w:cs="Arial"/>
                <w:sz w:val="22"/>
                <w:szCs w:val="22"/>
                <w:highlight w:val="yellow"/>
              </w:rPr>
            </w:pPr>
          </w:p>
        </w:tc>
      </w:tr>
      <w:tr w:rsidR="006C4FDD" w:rsidRPr="003D3A47" w14:paraId="76994502" w14:textId="77777777" w:rsidTr="00292D1B">
        <w:trPr>
          <w:trHeight w:val="285"/>
        </w:trPr>
        <w:tc>
          <w:tcPr>
            <w:tcW w:w="498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006D838" w14:textId="7D8258C2" w:rsidR="00292D1B" w:rsidRPr="00CD16EF" w:rsidRDefault="00F36296" w:rsidP="00292D1B">
            <w:pPr>
              <w:pStyle w:val="NoSpacing"/>
              <w:rPr>
                <w:rFonts w:asciiTheme="minorHAnsi" w:hAnsiTheme="minorHAnsi"/>
                <w:sz w:val="22"/>
                <w:szCs w:val="22"/>
              </w:rPr>
            </w:pPr>
            <w:r w:rsidRPr="00CD16EF">
              <w:rPr>
                <w:rFonts w:asciiTheme="minorHAnsi" w:hAnsiTheme="minorHAnsi"/>
                <w:sz w:val="22"/>
                <w:szCs w:val="22"/>
              </w:rPr>
              <w:lastRenderedPageBreak/>
              <w:t>Embed</w:t>
            </w:r>
            <w:r w:rsidR="00292D1B" w:rsidRPr="00CD16EF">
              <w:rPr>
                <w:rFonts w:asciiTheme="minorHAnsi" w:hAnsiTheme="minorHAnsi"/>
                <w:sz w:val="22"/>
                <w:szCs w:val="22"/>
              </w:rPr>
              <w:t xml:space="preserve"> Equalities policy and practice across the school (including achievement of LGBT Silver Charter).</w:t>
            </w:r>
          </w:p>
          <w:p w14:paraId="05585A33" w14:textId="44F72501" w:rsidR="008B25CC" w:rsidRPr="00CD16EF" w:rsidRDefault="008B25CC" w:rsidP="00B45055">
            <w:pPr>
              <w:spacing w:before="4"/>
              <w:rPr>
                <w:rFonts w:asciiTheme="minorHAnsi" w:hAnsiTheme="minorHAnsi" w:cs="Arial"/>
                <w:sz w:val="22"/>
                <w:szCs w:val="22"/>
              </w:rPr>
            </w:pPr>
          </w:p>
          <w:p w14:paraId="298909C8" w14:textId="77777777" w:rsidR="008B25CC" w:rsidRPr="00CD16EF" w:rsidRDefault="008B25CC" w:rsidP="00B45055">
            <w:pPr>
              <w:spacing w:before="4"/>
              <w:rPr>
                <w:rFonts w:asciiTheme="minorHAnsi" w:hAnsiTheme="minorHAnsi" w:cs="Arial"/>
                <w:sz w:val="22"/>
                <w:szCs w:val="22"/>
              </w:rPr>
            </w:pPr>
          </w:p>
        </w:tc>
        <w:tc>
          <w:tcPr>
            <w:tcW w:w="4147" w:type="dxa"/>
            <w:tcBorders>
              <w:top w:val="single" w:sz="4" w:space="0" w:color="auto"/>
              <w:left w:val="single" w:sz="4" w:space="0" w:color="auto"/>
              <w:bottom w:val="single" w:sz="4" w:space="0" w:color="auto"/>
              <w:right w:val="single" w:sz="4" w:space="0" w:color="auto"/>
            </w:tcBorders>
          </w:tcPr>
          <w:p w14:paraId="0948FA6D" w14:textId="14DA9EFA" w:rsidR="00F36296" w:rsidRPr="00CD16EF" w:rsidRDefault="00F36296" w:rsidP="00F36296">
            <w:pPr>
              <w:spacing w:before="4"/>
              <w:rPr>
                <w:rFonts w:asciiTheme="minorHAnsi" w:eastAsia="Arial Unicode MS" w:hAnsiTheme="minorHAnsi" w:cs="Arial"/>
                <w:sz w:val="22"/>
                <w:szCs w:val="22"/>
              </w:rPr>
            </w:pPr>
            <w:r w:rsidRPr="00CD16EF">
              <w:rPr>
                <w:rFonts w:asciiTheme="minorHAnsi" w:eastAsia="Arial Unicode MS" w:hAnsiTheme="minorHAnsi" w:cs="Arial"/>
                <w:sz w:val="22"/>
                <w:szCs w:val="22"/>
              </w:rPr>
              <w:t>Achievement of Silver Charter by June 2021</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7119208" w14:textId="77777777" w:rsidR="008B25CC" w:rsidRPr="00CD16EF" w:rsidRDefault="00292D1B" w:rsidP="00292D1B">
            <w:pPr>
              <w:pStyle w:val="ListParagraph"/>
              <w:numPr>
                <w:ilvl w:val="0"/>
                <w:numId w:val="16"/>
              </w:numPr>
              <w:spacing w:before="4"/>
              <w:ind w:left="369" w:hanging="369"/>
              <w:rPr>
                <w:rFonts w:asciiTheme="minorHAnsi" w:hAnsiTheme="minorHAnsi" w:cs="Arial"/>
                <w:sz w:val="22"/>
                <w:szCs w:val="22"/>
              </w:rPr>
            </w:pPr>
            <w:r w:rsidRPr="00CD16EF">
              <w:rPr>
                <w:rFonts w:asciiTheme="minorHAnsi" w:hAnsiTheme="minorHAnsi" w:cs="Arial"/>
                <w:sz w:val="22"/>
                <w:szCs w:val="22"/>
              </w:rPr>
              <w:t>Achievement of LGBT Silver Charter.</w:t>
            </w:r>
          </w:p>
          <w:p w14:paraId="6ABDD6D1" w14:textId="77777777" w:rsidR="00292D1B" w:rsidRPr="00CD16EF" w:rsidRDefault="00292D1B" w:rsidP="00292D1B">
            <w:pPr>
              <w:pStyle w:val="ListParagraph"/>
              <w:numPr>
                <w:ilvl w:val="0"/>
                <w:numId w:val="16"/>
              </w:numPr>
              <w:spacing w:before="4"/>
              <w:ind w:left="369" w:hanging="369"/>
              <w:rPr>
                <w:rFonts w:asciiTheme="minorHAnsi" w:hAnsiTheme="minorHAnsi" w:cs="Arial"/>
                <w:sz w:val="22"/>
                <w:szCs w:val="22"/>
              </w:rPr>
            </w:pPr>
            <w:r w:rsidRPr="00CD16EF">
              <w:rPr>
                <w:rFonts w:asciiTheme="minorHAnsi" w:hAnsiTheme="minorHAnsi" w:cs="Arial"/>
                <w:sz w:val="22"/>
                <w:szCs w:val="22"/>
              </w:rPr>
              <w:t>Pupil voice questionnaires will evidence improvement.</w:t>
            </w:r>
          </w:p>
          <w:p w14:paraId="38C0FCAE" w14:textId="77777777" w:rsidR="00292D1B" w:rsidRPr="00CD16EF" w:rsidRDefault="00292D1B" w:rsidP="00292D1B">
            <w:pPr>
              <w:pStyle w:val="ListParagraph"/>
              <w:numPr>
                <w:ilvl w:val="0"/>
                <w:numId w:val="16"/>
              </w:numPr>
              <w:spacing w:before="4"/>
              <w:ind w:left="369" w:hanging="369"/>
              <w:rPr>
                <w:rFonts w:asciiTheme="minorHAnsi" w:hAnsiTheme="minorHAnsi" w:cs="Arial"/>
                <w:sz w:val="22"/>
                <w:szCs w:val="22"/>
              </w:rPr>
            </w:pPr>
            <w:r w:rsidRPr="00CD16EF">
              <w:rPr>
                <w:rFonts w:asciiTheme="minorHAnsi" w:hAnsiTheme="minorHAnsi" w:cs="Arial"/>
                <w:sz w:val="22"/>
                <w:szCs w:val="22"/>
              </w:rPr>
              <w:t>Evidence of strengthen curricular content on equalities across all learning (compared to baseline audit May 2019).</w:t>
            </w:r>
          </w:p>
          <w:p w14:paraId="4FBBE6FD" w14:textId="708BA835" w:rsidR="00292D1B" w:rsidRPr="00CD16EF" w:rsidRDefault="00292D1B" w:rsidP="00B45055">
            <w:pPr>
              <w:spacing w:before="4"/>
              <w:rPr>
                <w:rFonts w:asciiTheme="minorHAnsi" w:hAnsiTheme="minorHAnsi" w:cs="Arial"/>
                <w:sz w:val="22"/>
                <w:szCs w:val="22"/>
              </w:rPr>
            </w:pPr>
          </w:p>
        </w:tc>
      </w:tr>
      <w:tr w:rsidR="006C4FDD" w:rsidRPr="003D3A47" w14:paraId="6C339F8C" w14:textId="77777777" w:rsidTr="00292D1B">
        <w:trPr>
          <w:trHeight w:val="285"/>
        </w:trPr>
        <w:tc>
          <w:tcPr>
            <w:tcW w:w="498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8E82AC3" w14:textId="535DF172" w:rsidR="00292D1B" w:rsidRPr="00292D1B" w:rsidRDefault="00CD16EF" w:rsidP="00CD16EF">
            <w:pPr>
              <w:pStyle w:val="NoSpacing"/>
              <w:rPr>
                <w:rFonts w:asciiTheme="minorHAnsi" w:hAnsiTheme="minorHAnsi"/>
                <w:sz w:val="22"/>
                <w:szCs w:val="22"/>
              </w:rPr>
            </w:pPr>
            <w:r>
              <w:rPr>
                <w:rFonts w:asciiTheme="minorHAnsi" w:hAnsiTheme="minorHAnsi"/>
                <w:sz w:val="22"/>
                <w:szCs w:val="22"/>
              </w:rPr>
              <w:t xml:space="preserve">Embedding </w:t>
            </w:r>
            <w:r w:rsidR="00292D1B" w:rsidRPr="00292D1B">
              <w:rPr>
                <w:rFonts w:asciiTheme="minorHAnsi" w:hAnsiTheme="minorHAnsi"/>
                <w:sz w:val="22"/>
                <w:szCs w:val="22"/>
              </w:rPr>
              <w:t xml:space="preserve">Mental Health </w:t>
            </w:r>
            <w:r>
              <w:rPr>
                <w:rFonts w:asciiTheme="minorHAnsi" w:hAnsiTheme="minorHAnsi"/>
                <w:sz w:val="22"/>
                <w:szCs w:val="22"/>
              </w:rPr>
              <w:t xml:space="preserve">policy to support mental health </w:t>
            </w:r>
            <w:r w:rsidR="00292D1B" w:rsidRPr="00292D1B">
              <w:rPr>
                <w:rFonts w:asciiTheme="minorHAnsi" w:hAnsiTheme="minorHAnsi"/>
                <w:sz w:val="22"/>
                <w:szCs w:val="22"/>
              </w:rPr>
              <w:t xml:space="preserve">for all </w:t>
            </w:r>
            <w:r>
              <w:rPr>
                <w:rFonts w:asciiTheme="minorHAnsi" w:hAnsiTheme="minorHAnsi"/>
                <w:sz w:val="22"/>
                <w:szCs w:val="22"/>
              </w:rPr>
              <w:t>and to support recovery.</w:t>
            </w:r>
          </w:p>
          <w:p w14:paraId="70F95A68" w14:textId="0FE70F3B" w:rsidR="008B25CC" w:rsidRPr="00292D1B" w:rsidRDefault="008B25CC" w:rsidP="00B45055">
            <w:pPr>
              <w:spacing w:before="4"/>
              <w:rPr>
                <w:rFonts w:asciiTheme="minorHAnsi" w:hAnsiTheme="minorHAnsi" w:cs="Arial"/>
                <w:sz w:val="22"/>
                <w:szCs w:val="22"/>
              </w:rPr>
            </w:pPr>
          </w:p>
          <w:p w14:paraId="290E2B36" w14:textId="77777777" w:rsidR="008B25CC" w:rsidRPr="00292D1B" w:rsidRDefault="008B25CC" w:rsidP="00B45055">
            <w:pPr>
              <w:spacing w:before="4"/>
              <w:rPr>
                <w:rFonts w:asciiTheme="minorHAnsi" w:hAnsiTheme="minorHAnsi" w:cs="Arial"/>
                <w:sz w:val="22"/>
                <w:szCs w:val="22"/>
              </w:rPr>
            </w:pPr>
          </w:p>
        </w:tc>
        <w:tc>
          <w:tcPr>
            <w:tcW w:w="4147" w:type="dxa"/>
            <w:tcBorders>
              <w:top w:val="single" w:sz="4" w:space="0" w:color="auto"/>
              <w:left w:val="single" w:sz="4" w:space="0" w:color="auto"/>
              <w:bottom w:val="single" w:sz="4" w:space="0" w:color="auto"/>
              <w:right w:val="single" w:sz="4" w:space="0" w:color="auto"/>
            </w:tcBorders>
          </w:tcPr>
          <w:p w14:paraId="1E19BBBD" w14:textId="77777777" w:rsidR="008B25CC" w:rsidRDefault="00292D1B" w:rsidP="00CD16EF">
            <w:pPr>
              <w:spacing w:before="4"/>
              <w:rPr>
                <w:rFonts w:asciiTheme="minorHAnsi" w:eastAsia="Arial Unicode MS" w:hAnsiTheme="minorHAnsi" w:cs="Arial"/>
                <w:sz w:val="22"/>
                <w:szCs w:val="22"/>
              </w:rPr>
            </w:pPr>
            <w:r w:rsidRPr="00CD16EF">
              <w:rPr>
                <w:rFonts w:asciiTheme="minorHAnsi" w:eastAsia="Arial Unicode MS" w:hAnsiTheme="minorHAnsi" w:cs="Arial"/>
                <w:sz w:val="22"/>
                <w:szCs w:val="22"/>
              </w:rPr>
              <w:t xml:space="preserve">Policy in place </w:t>
            </w:r>
            <w:r w:rsidR="00CD16EF">
              <w:rPr>
                <w:rFonts w:asciiTheme="minorHAnsi" w:eastAsia="Arial Unicode MS" w:hAnsiTheme="minorHAnsi" w:cs="Arial"/>
                <w:sz w:val="22"/>
                <w:szCs w:val="22"/>
              </w:rPr>
              <w:t>August</w:t>
            </w:r>
            <w:r w:rsidRPr="00CD16EF">
              <w:rPr>
                <w:rFonts w:asciiTheme="minorHAnsi" w:eastAsia="Arial Unicode MS" w:hAnsiTheme="minorHAnsi" w:cs="Arial"/>
                <w:sz w:val="22"/>
                <w:szCs w:val="22"/>
              </w:rPr>
              <w:t xml:space="preserve"> 2020</w:t>
            </w:r>
          </w:p>
          <w:p w14:paraId="5C43F5CF" w14:textId="77777777" w:rsidR="00CD16EF" w:rsidRDefault="00CD16EF" w:rsidP="00CD16EF">
            <w:pPr>
              <w:spacing w:before="4"/>
              <w:rPr>
                <w:rFonts w:asciiTheme="minorHAnsi" w:eastAsia="Arial Unicode MS" w:hAnsiTheme="minorHAnsi" w:cs="Arial"/>
                <w:sz w:val="22"/>
                <w:szCs w:val="22"/>
              </w:rPr>
            </w:pPr>
          </w:p>
          <w:p w14:paraId="3639F039" w14:textId="77777777" w:rsidR="00CD16EF" w:rsidRDefault="00CD16EF" w:rsidP="00CD16EF">
            <w:pPr>
              <w:spacing w:before="4"/>
              <w:rPr>
                <w:rFonts w:asciiTheme="minorHAnsi" w:eastAsia="Arial Unicode MS" w:hAnsiTheme="minorHAnsi" w:cs="Arial"/>
                <w:sz w:val="22"/>
                <w:szCs w:val="22"/>
              </w:rPr>
            </w:pPr>
            <w:r>
              <w:rPr>
                <w:rFonts w:asciiTheme="minorHAnsi" w:eastAsia="Arial Unicode MS" w:hAnsiTheme="minorHAnsi" w:cs="Arial"/>
                <w:sz w:val="22"/>
                <w:szCs w:val="22"/>
              </w:rPr>
              <w:t>Ambassador programme for young people: June 2020 (</w:t>
            </w:r>
            <w:proofErr w:type="spellStart"/>
            <w:r>
              <w:rPr>
                <w:rFonts w:asciiTheme="minorHAnsi" w:eastAsia="Arial Unicode MS" w:hAnsiTheme="minorHAnsi" w:cs="Arial"/>
                <w:sz w:val="22"/>
                <w:szCs w:val="22"/>
              </w:rPr>
              <w:t>ongoing</w:t>
            </w:r>
            <w:proofErr w:type="spellEnd"/>
            <w:r>
              <w:rPr>
                <w:rFonts w:asciiTheme="minorHAnsi" w:eastAsia="Arial Unicode MS" w:hAnsiTheme="minorHAnsi" w:cs="Arial"/>
                <w:sz w:val="22"/>
                <w:szCs w:val="22"/>
              </w:rPr>
              <w:t>)</w:t>
            </w:r>
          </w:p>
          <w:p w14:paraId="088C2F1D" w14:textId="77777777" w:rsidR="00CD16EF" w:rsidRDefault="00CD16EF" w:rsidP="00CD16EF">
            <w:pPr>
              <w:spacing w:before="4"/>
              <w:rPr>
                <w:rFonts w:asciiTheme="minorHAnsi" w:eastAsia="Arial Unicode MS" w:hAnsiTheme="minorHAnsi" w:cs="Arial"/>
                <w:sz w:val="22"/>
                <w:szCs w:val="22"/>
              </w:rPr>
            </w:pPr>
          </w:p>
          <w:p w14:paraId="1F9C91F5" w14:textId="0557DEEB" w:rsidR="00CD16EF" w:rsidRPr="003D3A47" w:rsidRDefault="00CD16EF" w:rsidP="00CD16EF">
            <w:pPr>
              <w:spacing w:before="4"/>
              <w:rPr>
                <w:rFonts w:asciiTheme="minorHAnsi" w:eastAsia="Arial Unicode MS" w:hAnsiTheme="minorHAnsi" w:cs="Arial"/>
                <w:sz w:val="22"/>
                <w:szCs w:val="22"/>
              </w:rPr>
            </w:pPr>
            <w:r>
              <w:rPr>
                <w:rFonts w:asciiTheme="minorHAnsi" w:eastAsia="Arial Unicode MS" w:hAnsiTheme="minorHAnsi" w:cs="Arial"/>
                <w:sz w:val="22"/>
                <w:szCs w:val="22"/>
              </w:rPr>
              <w:t>Review or mental health supports and impact (March 2021)</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156E54D" w14:textId="77777777" w:rsidR="008B25CC" w:rsidRPr="00534F96" w:rsidRDefault="00292D1B" w:rsidP="00534F96">
            <w:pPr>
              <w:pStyle w:val="ListParagraph"/>
              <w:numPr>
                <w:ilvl w:val="0"/>
                <w:numId w:val="17"/>
              </w:numPr>
              <w:spacing w:before="4"/>
              <w:ind w:left="369" w:hanging="369"/>
              <w:rPr>
                <w:rFonts w:asciiTheme="minorHAnsi" w:hAnsiTheme="minorHAnsi" w:cs="Arial"/>
                <w:sz w:val="22"/>
                <w:szCs w:val="22"/>
              </w:rPr>
            </w:pPr>
            <w:r w:rsidRPr="00534F96">
              <w:rPr>
                <w:rFonts w:asciiTheme="minorHAnsi" w:hAnsiTheme="minorHAnsi" w:cs="Arial"/>
                <w:sz w:val="22"/>
                <w:szCs w:val="22"/>
              </w:rPr>
              <w:t>Mental Health Ambassadors and Mental Health First Aiders will be known to the school community.</w:t>
            </w:r>
          </w:p>
          <w:p w14:paraId="46A2D154" w14:textId="77777777" w:rsidR="00292D1B" w:rsidRDefault="00292D1B" w:rsidP="00534F96">
            <w:pPr>
              <w:pStyle w:val="ListParagraph"/>
              <w:numPr>
                <w:ilvl w:val="0"/>
                <w:numId w:val="17"/>
              </w:numPr>
              <w:spacing w:before="4"/>
              <w:ind w:left="369" w:hanging="369"/>
              <w:rPr>
                <w:rFonts w:asciiTheme="minorHAnsi" w:hAnsiTheme="minorHAnsi" w:cs="Arial"/>
                <w:sz w:val="22"/>
                <w:szCs w:val="22"/>
              </w:rPr>
            </w:pPr>
            <w:r w:rsidRPr="00534F96">
              <w:rPr>
                <w:rFonts w:asciiTheme="minorHAnsi" w:hAnsiTheme="minorHAnsi" w:cs="Arial"/>
                <w:sz w:val="22"/>
                <w:szCs w:val="22"/>
              </w:rPr>
              <w:t xml:space="preserve">Staff, learner and parental questionnaires will show positive responses to mental health support in the school. </w:t>
            </w:r>
          </w:p>
          <w:p w14:paraId="4D85B080" w14:textId="1238C079" w:rsidR="00534F96" w:rsidRDefault="00534F96" w:rsidP="00534F96">
            <w:pPr>
              <w:pStyle w:val="ListParagraph"/>
              <w:numPr>
                <w:ilvl w:val="0"/>
                <w:numId w:val="17"/>
              </w:numPr>
              <w:spacing w:before="4"/>
              <w:ind w:left="369" w:hanging="369"/>
              <w:rPr>
                <w:rFonts w:asciiTheme="minorHAnsi" w:hAnsiTheme="minorHAnsi" w:cs="Arial"/>
                <w:sz w:val="22"/>
                <w:szCs w:val="22"/>
              </w:rPr>
            </w:pPr>
            <w:r>
              <w:rPr>
                <w:rFonts w:asciiTheme="minorHAnsi" w:hAnsiTheme="minorHAnsi" w:cs="Arial"/>
                <w:sz w:val="22"/>
                <w:szCs w:val="22"/>
              </w:rPr>
              <w:t>Young people engaging with programmes in the school e.g. Action for Children Blues programme, school counsellors</w:t>
            </w:r>
          </w:p>
          <w:p w14:paraId="1CD0F6FE" w14:textId="544C49BE" w:rsidR="00534F96" w:rsidRDefault="00534F96" w:rsidP="00534F96">
            <w:pPr>
              <w:pStyle w:val="ListParagraph"/>
              <w:numPr>
                <w:ilvl w:val="0"/>
                <w:numId w:val="17"/>
              </w:numPr>
              <w:spacing w:before="4"/>
              <w:ind w:left="369" w:hanging="369"/>
              <w:rPr>
                <w:rFonts w:asciiTheme="minorHAnsi" w:hAnsiTheme="minorHAnsi" w:cs="Arial"/>
                <w:sz w:val="22"/>
                <w:szCs w:val="22"/>
              </w:rPr>
            </w:pPr>
            <w:r>
              <w:rPr>
                <w:rFonts w:asciiTheme="minorHAnsi" w:hAnsiTheme="minorHAnsi" w:cs="Arial"/>
                <w:sz w:val="22"/>
                <w:szCs w:val="22"/>
              </w:rPr>
              <w:t>Delivery of Mental Health and Wellbeing Awards through S4 wider achievement classes.</w:t>
            </w:r>
          </w:p>
          <w:p w14:paraId="54982797" w14:textId="1582667F" w:rsidR="00292D1B" w:rsidRPr="00534F96" w:rsidRDefault="00292D1B" w:rsidP="00534F96">
            <w:pPr>
              <w:spacing w:before="4"/>
              <w:rPr>
                <w:rFonts w:asciiTheme="minorHAnsi" w:hAnsiTheme="minorHAnsi" w:cs="Arial"/>
                <w:sz w:val="22"/>
                <w:szCs w:val="22"/>
              </w:rPr>
            </w:pPr>
          </w:p>
        </w:tc>
      </w:tr>
      <w:tr w:rsidR="006C4FDD" w:rsidRPr="003D3A47" w14:paraId="1715A478" w14:textId="77777777" w:rsidTr="00292D1B">
        <w:trPr>
          <w:trHeight w:val="285"/>
        </w:trPr>
        <w:tc>
          <w:tcPr>
            <w:tcW w:w="498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C26ECCF" w14:textId="0182121E" w:rsidR="00534F96" w:rsidRDefault="000E0997" w:rsidP="00534F96">
            <w:pPr>
              <w:pStyle w:val="NoSpacing"/>
              <w:rPr>
                <w:rFonts w:asciiTheme="minorHAnsi" w:hAnsiTheme="minorHAnsi"/>
                <w:sz w:val="22"/>
                <w:szCs w:val="22"/>
              </w:rPr>
            </w:pPr>
            <w:r>
              <w:rPr>
                <w:rFonts w:asciiTheme="minorHAnsi" w:hAnsiTheme="minorHAnsi"/>
                <w:sz w:val="22"/>
                <w:szCs w:val="22"/>
              </w:rPr>
              <w:t>Embedding Family Engagement Strategy</w:t>
            </w:r>
            <w:r w:rsidR="00534F96">
              <w:rPr>
                <w:rFonts w:asciiTheme="minorHAnsi" w:hAnsiTheme="minorHAnsi"/>
                <w:sz w:val="22"/>
                <w:szCs w:val="22"/>
              </w:rPr>
              <w:t>.</w:t>
            </w:r>
          </w:p>
          <w:p w14:paraId="77D26114" w14:textId="77777777" w:rsidR="00534F96" w:rsidRDefault="00534F96" w:rsidP="00534F96">
            <w:pPr>
              <w:pStyle w:val="NoSpacing"/>
              <w:rPr>
                <w:rFonts w:asciiTheme="minorHAnsi" w:hAnsiTheme="minorHAnsi"/>
                <w:sz w:val="22"/>
                <w:szCs w:val="22"/>
              </w:rPr>
            </w:pPr>
          </w:p>
          <w:p w14:paraId="727CB01A" w14:textId="77777777" w:rsidR="000E0997" w:rsidRDefault="000E0997" w:rsidP="00534F96">
            <w:pPr>
              <w:pStyle w:val="NoSpacing"/>
              <w:rPr>
                <w:rFonts w:asciiTheme="minorHAnsi" w:hAnsiTheme="minorHAnsi"/>
                <w:sz w:val="22"/>
                <w:szCs w:val="22"/>
              </w:rPr>
            </w:pPr>
          </w:p>
          <w:p w14:paraId="7F70FBA5" w14:textId="127731A8" w:rsidR="00534F96" w:rsidRDefault="00534F96" w:rsidP="00534F96">
            <w:pPr>
              <w:pStyle w:val="NoSpacing"/>
              <w:rPr>
                <w:rFonts w:asciiTheme="minorHAnsi" w:hAnsiTheme="minorHAnsi"/>
                <w:sz w:val="22"/>
                <w:szCs w:val="22"/>
              </w:rPr>
            </w:pPr>
            <w:r>
              <w:rPr>
                <w:rFonts w:asciiTheme="minorHAnsi" w:hAnsiTheme="minorHAnsi"/>
                <w:sz w:val="22"/>
                <w:szCs w:val="22"/>
              </w:rPr>
              <w:t xml:space="preserve">Plan </w:t>
            </w:r>
            <w:r w:rsidRPr="00534F96">
              <w:rPr>
                <w:rFonts w:asciiTheme="minorHAnsi" w:hAnsiTheme="minorHAnsi"/>
                <w:sz w:val="22"/>
                <w:szCs w:val="22"/>
              </w:rPr>
              <w:t>structured and sustainable family learning programmes which meet the needs of our families.</w:t>
            </w:r>
          </w:p>
          <w:p w14:paraId="5420127A" w14:textId="77777777" w:rsidR="00534F96" w:rsidRDefault="00534F96" w:rsidP="00534F96">
            <w:pPr>
              <w:pStyle w:val="NoSpacing"/>
              <w:rPr>
                <w:rFonts w:asciiTheme="minorHAnsi" w:hAnsiTheme="minorHAnsi"/>
                <w:sz w:val="22"/>
                <w:szCs w:val="22"/>
              </w:rPr>
            </w:pPr>
          </w:p>
          <w:p w14:paraId="6D71C7E1" w14:textId="68AB37AA" w:rsidR="00534F96" w:rsidRPr="00534F96" w:rsidRDefault="00534F96" w:rsidP="00534F96">
            <w:pPr>
              <w:pStyle w:val="NoSpacing"/>
              <w:rPr>
                <w:rFonts w:asciiTheme="minorHAnsi" w:hAnsiTheme="minorHAnsi"/>
                <w:sz w:val="22"/>
                <w:szCs w:val="22"/>
              </w:rPr>
            </w:pPr>
            <w:r>
              <w:rPr>
                <w:rFonts w:asciiTheme="minorHAnsi" w:hAnsiTheme="minorHAnsi"/>
                <w:sz w:val="22"/>
                <w:szCs w:val="22"/>
              </w:rPr>
              <w:t>Create calendar of family learning events</w:t>
            </w:r>
          </w:p>
          <w:p w14:paraId="32F62499" w14:textId="77777777" w:rsidR="008B25CC" w:rsidRPr="003D3A47" w:rsidRDefault="008B25CC" w:rsidP="00B45055">
            <w:pPr>
              <w:spacing w:before="4"/>
              <w:rPr>
                <w:rFonts w:asciiTheme="minorHAnsi" w:hAnsiTheme="minorHAnsi" w:cs="Arial"/>
                <w:sz w:val="22"/>
                <w:szCs w:val="22"/>
              </w:rPr>
            </w:pPr>
          </w:p>
        </w:tc>
        <w:tc>
          <w:tcPr>
            <w:tcW w:w="4147" w:type="dxa"/>
            <w:tcBorders>
              <w:top w:val="single" w:sz="4" w:space="0" w:color="auto"/>
              <w:left w:val="single" w:sz="4" w:space="0" w:color="auto"/>
              <w:bottom w:val="single" w:sz="4" w:space="0" w:color="auto"/>
              <w:right w:val="single" w:sz="4" w:space="0" w:color="auto"/>
            </w:tcBorders>
          </w:tcPr>
          <w:p w14:paraId="26FEADB7" w14:textId="77777777" w:rsidR="00534F96" w:rsidRPr="000E0997" w:rsidRDefault="000E0997" w:rsidP="00B45055">
            <w:pPr>
              <w:spacing w:before="4"/>
              <w:rPr>
                <w:rFonts w:asciiTheme="minorHAnsi" w:eastAsia="Arial Unicode MS" w:hAnsiTheme="minorHAnsi" w:cs="Arial"/>
                <w:sz w:val="22"/>
                <w:szCs w:val="22"/>
              </w:rPr>
            </w:pPr>
            <w:r w:rsidRPr="000E0997">
              <w:rPr>
                <w:rFonts w:asciiTheme="minorHAnsi" w:eastAsia="Arial Unicode MS" w:hAnsiTheme="minorHAnsi" w:cs="Arial"/>
                <w:sz w:val="22"/>
                <w:szCs w:val="22"/>
              </w:rPr>
              <w:t>Family Engagement Strategy created and shared with stakeholders: December 2020</w:t>
            </w:r>
          </w:p>
          <w:p w14:paraId="75FDCB48" w14:textId="77777777" w:rsidR="000E0997" w:rsidRPr="000E0997" w:rsidRDefault="000E0997" w:rsidP="00B45055">
            <w:pPr>
              <w:spacing w:before="4"/>
              <w:rPr>
                <w:rFonts w:asciiTheme="minorHAnsi" w:eastAsia="Arial Unicode MS" w:hAnsiTheme="minorHAnsi" w:cs="Arial"/>
                <w:sz w:val="22"/>
                <w:szCs w:val="22"/>
              </w:rPr>
            </w:pPr>
          </w:p>
          <w:p w14:paraId="5DFC8B6C" w14:textId="32EF40B5" w:rsidR="00534F96" w:rsidRPr="000E0997" w:rsidRDefault="000E0997" w:rsidP="00534F96">
            <w:pPr>
              <w:spacing w:before="4"/>
              <w:rPr>
                <w:rFonts w:asciiTheme="minorHAnsi" w:eastAsia="Arial Unicode MS" w:hAnsiTheme="minorHAnsi" w:cs="Arial"/>
                <w:sz w:val="22"/>
                <w:szCs w:val="22"/>
              </w:rPr>
            </w:pPr>
            <w:r>
              <w:rPr>
                <w:rFonts w:asciiTheme="minorHAnsi" w:eastAsia="Arial Unicode MS" w:hAnsiTheme="minorHAnsi" w:cs="Arial"/>
                <w:sz w:val="22"/>
                <w:szCs w:val="22"/>
              </w:rPr>
              <w:t>December 2020- June 2021</w:t>
            </w:r>
          </w:p>
          <w:p w14:paraId="3C7DA1B3" w14:textId="77777777" w:rsidR="00534F96" w:rsidRPr="000E0997" w:rsidRDefault="00534F96" w:rsidP="00B45055">
            <w:pPr>
              <w:spacing w:before="4"/>
              <w:rPr>
                <w:rFonts w:asciiTheme="minorHAnsi" w:eastAsia="Arial Unicode MS" w:hAnsiTheme="minorHAnsi" w:cs="Arial"/>
                <w:sz w:val="22"/>
                <w:szCs w:val="22"/>
              </w:rPr>
            </w:pPr>
          </w:p>
          <w:p w14:paraId="3AB12658" w14:textId="77777777" w:rsidR="00534F96" w:rsidRPr="000E0997" w:rsidRDefault="00534F96" w:rsidP="00B45055">
            <w:pPr>
              <w:spacing w:before="4"/>
              <w:rPr>
                <w:rFonts w:asciiTheme="minorHAnsi" w:eastAsia="Arial Unicode MS" w:hAnsiTheme="minorHAnsi" w:cs="Arial"/>
                <w:sz w:val="22"/>
                <w:szCs w:val="22"/>
              </w:rPr>
            </w:pPr>
          </w:p>
          <w:p w14:paraId="27E6D774" w14:textId="7FDCC936" w:rsidR="00534F96" w:rsidRPr="004E7F11" w:rsidRDefault="00534F96" w:rsidP="00B45055">
            <w:pPr>
              <w:spacing w:before="4"/>
              <w:rPr>
                <w:rFonts w:asciiTheme="minorHAnsi" w:eastAsia="Arial Unicode MS" w:hAnsiTheme="minorHAnsi" w:cs="Arial"/>
                <w:sz w:val="22"/>
                <w:szCs w:val="22"/>
                <w:highlight w:val="yellow"/>
              </w:rPr>
            </w:pPr>
            <w:r w:rsidRPr="000E0997">
              <w:rPr>
                <w:rFonts w:asciiTheme="minorHAnsi" w:eastAsia="Arial Unicode MS" w:hAnsiTheme="minorHAnsi" w:cs="Arial"/>
                <w:sz w:val="22"/>
                <w:szCs w:val="22"/>
              </w:rPr>
              <w:t xml:space="preserve">Reviewed monthly with SLT. </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9008758" w14:textId="77777777" w:rsidR="00534F96" w:rsidRDefault="00534F96" w:rsidP="00534F96">
            <w:pPr>
              <w:spacing w:before="4"/>
              <w:rPr>
                <w:rFonts w:asciiTheme="minorHAnsi" w:hAnsiTheme="minorHAnsi" w:cs="Arial"/>
                <w:sz w:val="22"/>
                <w:szCs w:val="22"/>
              </w:rPr>
            </w:pPr>
            <w:r>
              <w:rPr>
                <w:rFonts w:asciiTheme="minorHAnsi" w:hAnsiTheme="minorHAnsi" w:cs="Arial"/>
                <w:sz w:val="22"/>
                <w:szCs w:val="22"/>
              </w:rPr>
              <w:t>Identification of families for targeted support.</w:t>
            </w:r>
          </w:p>
          <w:p w14:paraId="4933423F" w14:textId="5B46BE89" w:rsidR="00534F96" w:rsidRDefault="00534F96" w:rsidP="00534F96">
            <w:pPr>
              <w:spacing w:before="4"/>
              <w:rPr>
                <w:rFonts w:asciiTheme="minorHAnsi" w:hAnsiTheme="minorHAnsi" w:cs="Arial"/>
                <w:sz w:val="22"/>
                <w:szCs w:val="22"/>
              </w:rPr>
            </w:pPr>
            <w:r>
              <w:rPr>
                <w:rFonts w:asciiTheme="minorHAnsi" w:hAnsiTheme="minorHAnsi" w:cs="Arial"/>
                <w:sz w:val="22"/>
                <w:szCs w:val="22"/>
              </w:rPr>
              <w:t>Parental feedback.</w:t>
            </w:r>
          </w:p>
          <w:p w14:paraId="1F922B6F" w14:textId="77777777" w:rsidR="000E0997" w:rsidRDefault="000E0997" w:rsidP="00534F96">
            <w:pPr>
              <w:spacing w:before="4"/>
              <w:rPr>
                <w:rFonts w:asciiTheme="minorHAnsi" w:hAnsiTheme="minorHAnsi" w:cs="Arial"/>
                <w:sz w:val="22"/>
                <w:szCs w:val="22"/>
              </w:rPr>
            </w:pPr>
          </w:p>
          <w:p w14:paraId="44087D1D" w14:textId="77777777" w:rsidR="00534F96" w:rsidRDefault="00534F96" w:rsidP="00534F96">
            <w:pPr>
              <w:spacing w:before="4"/>
              <w:rPr>
                <w:rFonts w:asciiTheme="minorHAnsi" w:hAnsiTheme="minorHAnsi" w:cs="Arial"/>
                <w:sz w:val="22"/>
                <w:szCs w:val="22"/>
              </w:rPr>
            </w:pPr>
            <w:r>
              <w:rPr>
                <w:rFonts w:asciiTheme="minorHAnsi" w:hAnsiTheme="minorHAnsi" w:cs="Arial"/>
                <w:sz w:val="22"/>
                <w:szCs w:val="22"/>
              </w:rPr>
              <w:t xml:space="preserve">Engagement with planned events and family learning opportunities.  </w:t>
            </w:r>
          </w:p>
          <w:p w14:paraId="45990655" w14:textId="77777777" w:rsidR="000E0997" w:rsidRDefault="000E0997" w:rsidP="00534F96">
            <w:pPr>
              <w:spacing w:before="4"/>
              <w:rPr>
                <w:rFonts w:asciiTheme="minorHAnsi" w:hAnsiTheme="minorHAnsi" w:cs="Arial"/>
                <w:sz w:val="22"/>
                <w:szCs w:val="22"/>
              </w:rPr>
            </w:pPr>
          </w:p>
          <w:p w14:paraId="5CB21C08" w14:textId="0EC204E2" w:rsidR="00534F96" w:rsidRDefault="00534F96" w:rsidP="00534F96">
            <w:pPr>
              <w:spacing w:before="4"/>
              <w:rPr>
                <w:rFonts w:asciiTheme="minorHAnsi" w:hAnsiTheme="minorHAnsi" w:cs="Arial"/>
                <w:sz w:val="22"/>
                <w:szCs w:val="22"/>
              </w:rPr>
            </w:pPr>
            <w:r>
              <w:rPr>
                <w:rFonts w:asciiTheme="minorHAnsi" w:hAnsiTheme="minorHAnsi" w:cs="Arial"/>
                <w:sz w:val="22"/>
                <w:szCs w:val="22"/>
              </w:rPr>
              <w:t xml:space="preserve">Feedback and impact evaluations from Family </w:t>
            </w:r>
            <w:proofErr w:type="gramStart"/>
            <w:r>
              <w:rPr>
                <w:rFonts w:asciiTheme="minorHAnsi" w:hAnsiTheme="minorHAnsi" w:cs="Arial"/>
                <w:sz w:val="22"/>
                <w:szCs w:val="22"/>
              </w:rPr>
              <w:t>learning</w:t>
            </w:r>
            <w:proofErr w:type="gramEnd"/>
            <w:r>
              <w:rPr>
                <w:rFonts w:asciiTheme="minorHAnsi" w:hAnsiTheme="minorHAnsi" w:cs="Arial"/>
                <w:sz w:val="22"/>
                <w:szCs w:val="22"/>
              </w:rPr>
              <w:t xml:space="preserve"> worker (Action for Children) and MCR Pathways.</w:t>
            </w:r>
          </w:p>
          <w:p w14:paraId="5DE436C2" w14:textId="236B0BD8" w:rsidR="00534F96" w:rsidRPr="003D3A47" w:rsidRDefault="00534F96" w:rsidP="00534F96">
            <w:pPr>
              <w:spacing w:before="4"/>
              <w:rPr>
                <w:rFonts w:asciiTheme="minorHAnsi" w:hAnsiTheme="minorHAnsi" w:cs="Arial"/>
                <w:sz w:val="22"/>
                <w:szCs w:val="22"/>
              </w:rPr>
            </w:pPr>
          </w:p>
        </w:tc>
      </w:tr>
      <w:tr w:rsidR="00534F96" w:rsidRPr="003D3A47" w14:paraId="33B15A26" w14:textId="77777777" w:rsidTr="00292D1B">
        <w:trPr>
          <w:trHeight w:val="285"/>
        </w:trPr>
        <w:tc>
          <w:tcPr>
            <w:tcW w:w="498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12CCF31" w14:textId="246C86D0" w:rsidR="00C80520" w:rsidRDefault="00C80520" w:rsidP="00534F96">
            <w:pPr>
              <w:pStyle w:val="NoSpacing"/>
              <w:rPr>
                <w:rFonts w:asciiTheme="minorHAnsi" w:hAnsiTheme="minorHAnsi" w:cs="Arial"/>
                <w:sz w:val="22"/>
                <w:szCs w:val="22"/>
              </w:rPr>
            </w:pPr>
          </w:p>
          <w:p w14:paraId="3D8C4AE6" w14:textId="77777777" w:rsidR="000E0997" w:rsidRDefault="000E0997" w:rsidP="00534F96">
            <w:pPr>
              <w:pStyle w:val="NoSpacing"/>
              <w:rPr>
                <w:rFonts w:asciiTheme="minorHAnsi" w:hAnsiTheme="minorHAnsi" w:cs="Arial"/>
                <w:sz w:val="22"/>
                <w:szCs w:val="22"/>
              </w:rPr>
            </w:pPr>
            <w:r>
              <w:rPr>
                <w:rFonts w:asciiTheme="minorHAnsi" w:hAnsiTheme="minorHAnsi" w:cs="Arial"/>
                <w:sz w:val="22"/>
                <w:szCs w:val="22"/>
              </w:rPr>
              <w:t>Create</w:t>
            </w:r>
            <w:r w:rsidR="00534F96" w:rsidRPr="00534F96">
              <w:rPr>
                <w:rFonts w:asciiTheme="minorHAnsi" w:hAnsiTheme="minorHAnsi" w:cs="Arial"/>
                <w:sz w:val="22"/>
                <w:szCs w:val="22"/>
              </w:rPr>
              <w:t xml:space="preserve"> Careers Standards</w:t>
            </w:r>
            <w:r>
              <w:rPr>
                <w:rFonts w:asciiTheme="minorHAnsi" w:hAnsiTheme="minorHAnsi" w:cs="Arial"/>
                <w:sz w:val="22"/>
                <w:szCs w:val="22"/>
              </w:rPr>
              <w:t xml:space="preserve"> strategy for Bannerman </w:t>
            </w:r>
            <w:r w:rsidR="00534F96" w:rsidRPr="00534F96">
              <w:rPr>
                <w:rFonts w:asciiTheme="minorHAnsi" w:hAnsiTheme="minorHAnsi" w:cs="Arial"/>
                <w:sz w:val="22"/>
                <w:szCs w:val="22"/>
              </w:rPr>
              <w:t xml:space="preserve"> </w:t>
            </w:r>
          </w:p>
          <w:p w14:paraId="1ADB953B" w14:textId="77777777" w:rsidR="000E0997" w:rsidRDefault="000E0997" w:rsidP="00534F96">
            <w:pPr>
              <w:pStyle w:val="NoSpacing"/>
              <w:rPr>
                <w:rFonts w:asciiTheme="minorHAnsi" w:hAnsiTheme="minorHAnsi" w:cs="Arial"/>
                <w:sz w:val="22"/>
                <w:szCs w:val="22"/>
              </w:rPr>
            </w:pPr>
          </w:p>
          <w:p w14:paraId="5902A4FB" w14:textId="74F8BE0A" w:rsidR="00534F96" w:rsidRPr="00534F96" w:rsidRDefault="000E0997" w:rsidP="00534F96">
            <w:pPr>
              <w:pStyle w:val="NoSpacing"/>
              <w:rPr>
                <w:rFonts w:asciiTheme="minorHAnsi" w:hAnsiTheme="minorHAnsi" w:cs="Arial"/>
                <w:sz w:val="22"/>
                <w:szCs w:val="22"/>
              </w:rPr>
            </w:pPr>
            <w:r>
              <w:rPr>
                <w:rFonts w:asciiTheme="minorHAnsi" w:hAnsiTheme="minorHAnsi" w:cs="Arial"/>
                <w:sz w:val="22"/>
                <w:szCs w:val="22"/>
              </w:rPr>
              <w:t xml:space="preserve">Embed Careers Standards </w:t>
            </w:r>
            <w:r w:rsidR="00534F96" w:rsidRPr="00534F96">
              <w:rPr>
                <w:rFonts w:asciiTheme="minorHAnsi" w:hAnsiTheme="minorHAnsi" w:cs="Arial"/>
                <w:sz w:val="22"/>
                <w:szCs w:val="22"/>
              </w:rPr>
              <w:t>across the school</w:t>
            </w:r>
            <w:r w:rsidR="00534F96">
              <w:rPr>
                <w:rFonts w:asciiTheme="minorHAnsi" w:hAnsiTheme="minorHAnsi" w:cs="Arial"/>
                <w:sz w:val="22"/>
                <w:szCs w:val="22"/>
              </w:rPr>
              <w:t xml:space="preserve"> through </w:t>
            </w:r>
            <w:r w:rsidR="00534F96">
              <w:rPr>
                <w:rFonts w:asciiTheme="minorHAnsi" w:hAnsiTheme="minorHAnsi" w:cs="Arial"/>
                <w:sz w:val="22"/>
                <w:szCs w:val="22"/>
              </w:rPr>
              <w:lastRenderedPageBreak/>
              <w:t>staff engagement events and developing practice</w:t>
            </w:r>
            <w:r w:rsidR="00534F96" w:rsidRPr="00534F96">
              <w:rPr>
                <w:rFonts w:asciiTheme="minorHAnsi" w:hAnsiTheme="minorHAnsi" w:cs="Arial"/>
                <w:sz w:val="22"/>
                <w:szCs w:val="22"/>
              </w:rPr>
              <w:t>.</w:t>
            </w:r>
          </w:p>
          <w:p w14:paraId="1A94CFE3" w14:textId="77777777" w:rsidR="00534F96" w:rsidRDefault="00534F96" w:rsidP="00534F96">
            <w:pPr>
              <w:pStyle w:val="NoSpacing"/>
              <w:rPr>
                <w:rFonts w:asciiTheme="minorHAnsi" w:hAnsiTheme="minorHAnsi"/>
                <w:sz w:val="22"/>
                <w:szCs w:val="22"/>
              </w:rPr>
            </w:pPr>
          </w:p>
          <w:p w14:paraId="1EC9A0BC" w14:textId="77777777" w:rsidR="000E0997" w:rsidRDefault="000E0997" w:rsidP="00534F96">
            <w:pPr>
              <w:pStyle w:val="NoSpacing"/>
              <w:rPr>
                <w:rFonts w:asciiTheme="minorHAnsi" w:hAnsiTheme="minorHAnsi"/>
                <w:sz w:val="22"/>
                <w:szCs w:val="22"/>
              </w:rPr>
            </w:pPr>
          </w:p>
        </w:tc>
        <w:tc>
          <w:tcPr>
            <w:tcW w:w="4147" w:type="dxa"/>
            <w:tcBorders>
              <w:top w:val="single" w:sz="4" w:space="0" w:color="auto"/>
              <w:left w:val="single" w:sz="4" w:space="0" w:color="auto"/>
              <w:bottom w:val="single" w:sz="4" w:space="0" w:color="auto"/>
              <w:right w:val="single" w:sz="4" w:space="0" w:color="auto"/>
            </w:tcBorders>
          </w:tcPr>
          <w:p w14:paraId="7F154218" w14:textId="77777777" w:rsidR="00C80520" w:rsidRPr="004E7F11" w:rsidRDefault="00C80520" w:rsidP="00B45055">
            <w:pPr>
              <w:spacing w:before="4"/>
              <w:rPr>
                <w:rFonts w:asciiTheme="minorHAnsi" w:eastAsia="Arial Unicode MS" w:hAnsiTheme="minorHAnsi" w:cs="Arial"/>
                <w:sz w:val="22"/>
                <w:szCs w:val="22"/>
                <w:highlight w:val="yellow"/>
              </w:rPr>
            </w:pPr>
          </w:p>
          <w:p w14:paraId="7114BDF2" w14:textId="5265A55B" w:rsidR="00534F96" w:rsidRPr="000E0997" w:rsidRDefault="000E0997" w:rsidP="00B45055">
            <w:pPr>
              <w:spacing w:before="4"/>
              <w:rPr>
                <w:rFonts w:asciiTheme="minorHAnsi" w:eastAsia="Arial Unicode MS" w:hAnsiTheme="minorHAnsi" w:cs="Arial"/>
                <w:sz w:val="22"/>
                <w:szCs w:val="22"/>
              </w:rPr>
            </w:pPr>
            <w:r>
              <w:rPr>
                <w:rFonts w:asciiTheme="minorHAnsi" w:eastAsia="Arial Unicode MS" w:hAnsiTheme="minorHAnsi" w:cs="Arial"/>
                <w:sz w:val="22"/>
                <w:szCs w:val="22"/>
              </w:rPr>
              <w:t>September 2020</w:t>
            </w:r>
          </w:p>
          <w:p w14:paraId="43C7D511" w14:textId="77777777" w:rsidR="00180221" w:rsidRPr="004E7F11" w:rsidRDefault="00180221" w:rsidP="00B45055">
            <w:pPr>
              <w:spacing w:before="4"/>
              <w:rPr>
                <w:rFonts w:asciiTheme="minorHAnsi" w:eastAsia="Arial Unicode MS" w:hAnsiTheme="minorHAnsi" w:cs="Arial"/>
                <w:sz w:val="22"/>
                <w:szCs w:val="22"/>
                <w:highlight w:val="yellow"/>
              </w:rPr>
            </w:pPr>
          </w:p>
          <w:p w14:paraId="3827FC7A" w14:textId="6445B33B" w:rsidR="00180221" w:rsidRPr="004E7F11" w:rsidRDefault="00180221" w:rsidP="00B45055">
            <w:pPr>
              <w:spacing w:before="4"/>
              <w:rPr>
                <w:rFonts w:asciiTheme="minorHAnsi" w:eastAsia="Arial Unicode MS" w:hAnsiTheme="minorHAnsi" w:cs="Arial"/>
                <w:sz w:val="22"/>
                <w:szCs w:val="22"/>
                <w:highlight w:val="yellow"/>
              </w:rPr>
            </w:pPr>
            <w:r w:rsidRPr="000E0997">
              <w:rPr>
                <w:rFonts w:asciiTheme="minorHAnsi" w:eastAsia="Arial Unicode MS" w:hAnsiTheme="minorHAnsi" w:cs="Arial"/>
                <w:sz w:val="22"/>
                <w:szCs w:val="22"/>
              </w:rPr>
              <w:t>Curricular audit through subject areas.</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D9594DE" w14:textId="77777777" w:rsidR="00C80520" w:rsidRDefault="00C80520" w:rsidP="00534F96">
            <w:pPr>
              <w:spacing w:before="4"/>
              <w:rPr>
                <w:rFonts w:asciiTheme="minorHAnsi" w:hAnsiTheme="minorHAnsi" w:cs="Arial"/>
                <w:sz w:val="22"/>
                <w:szCs w:val="22"/>
              </w:rPr>
            </w:pPr>
          </w:p>
          <w:p w14:paraId="7D004B8C" w14:textId="1D028B74" w:rsidR="00534F96" w:rsidRDefault="00180221" w:rsidP="00534F96">
            <w:pPr>
              <w:spacing w:before="4"/>
              <w:rPr>
                <w:rFonts w:asciiTheme="minorHAnsi" w:hAnsiTheme="minorHAnsi" w:cs="Arial"/>
                <w:sz w:val="22"/>
                <w:szCs w:val="22"/>
              </w:rPr>
            </w:pPr>
            <w:r>
              <w:rPr>
                <w:rFonts w:asciiTheme="minorHAnsi" w:hAnsiTheme="minorHAnsi" w:cs="Arial"/>
                <w:sz w:val="22"/>
                <w:szCs w:val="22"/>
              </w:rPr>
              <w:t xml:space="preserve">Staff confidence about Careers Standard evidenced through BGE and SP planning and feedback questionnaires. </w:t>
            </w:r>
          </w:p>
          <w:p w14:paraId="0A5F24B2" w14:textId="483BA9AA" w:rsidR="00180221" w:rsidRDefault="00180221" w:rsidP="00534F96">
            <w:pPr>
              <w:spacing w:before="4"/>
              <w:rPr>
                <w:rFonts w:asciiTheme="minorHAnsi" w:hAnsiTheme="minorHAnsi" w:cs="Arial"/>
                <w:sz w:val="22"/>
                <w:szCs w:val="22"/>
              </w:rPr>
            </w:pPr>
            <w:r>
              <w:rPr>
                <w:rFonts w:asciiTheme="minorHAnsi" w:hAnsiTheme="minorHAnsi" w:cs="Arial"/>
                <w:sz w:val="22"/>
                <w:szCs w:val="22"/>
              </w:rPr>
              <w:lastRenderedPageBreak/>
              <w:t xml:space="preserve">Improvement in positive destinations evidenced by Insight. </w:t>
            </w:r>
          </w:p>
          <w:p w14:paraId="74D0C188" w14:textId="77777777" w:rsidR="00180221" w:rsidRDefault="00180221" w:rsidP="00180221">
            <w:pPr>
              <w:spacing w:before="4"/>
              <w:rPr>
                <w:rFonts w:asciiTheme="minorHAnsi" w:hAnsiTheme="minorHAnsi" w:cs="Arial"/>
                <w:sz w:val="22"/>
                <w:szCs w:val="22"/>
              </w:rPr>
            </w:pPr>
            <w:r>
              <w:rPr>
                <w:rFonts w:asciiTheme="minorHAnsi" w:hAnsiTheme="minorHAnsi" w:cs="Arial"/>
                <w:sz w:val="22"/>
                <w:szCs w:val="22"/>
              </w:rPr>
              <w:t xml:space="preserve">Learner feedback (questionnaires / focus groups) will show positive responses to employability awareness and support across learning. </w:t>
            </w:r>
          </w:p>
          <w:p w14:paraId="710DA64A" w14:textId="13CC4F84" w:rsidR="00C80520" w:rsidRDefault="00C80520" w:rsidP="00180221">
            <w:pPr>
              <w:spacing w:before="4"/>
              <w:rPr>
                <w:rFonts w:asciiTheme="minorHAnsi" w:hAnsiTheme="minorHAnsi" w:cs="Arial"/>
                <w:sz w:val="22"/>
                <w:szCs w:val="22"/>
              </w:rPr>
            </w:pPr>
          </w:p>
        </w:tc>
      </w:tr>
    </w:tbl>
    <w:p w14:paraId="345349F7" w14:textId="7F0F6992" w:rsidR="006C4FDD" w:rsidRPr="003D3A47" w:rsidRDefault="00AD7553" w:rsidP="00AD7553">
      <w:pPr>
        <w:tabs>
          <w:tab w:val="left" w:pos="3226"/>
        </w:tabs>
        <w:rPr>
          <w:rFonts w:asciiTheme="minorHAnsi" w:hAnsiTheme="minorHAnsi" w:cs="Arial"/>
          <w:sz w:val="22"/>
          <w:szCs w:val="22"/>
        </w:rPr>
      </w:pPr>
      <w:r w:rsidRPr="003D3A47">
        <w:rPr>
          <w:rFonts w:asciiTheme="minorHAnsi" w:hAnsiTheme="minorHAnsi" w:cs="Arial"/>
          <w:sz w:val="22"/>
          <w:szCs w:val="22"/>
        </w:rPr>
        <w:lastRenderedPageBreak/>
        <w:tab/>
      </w:r>
    </w:p>
    <w:p w14:paraId="7A494F4F" w14:textId="77777777" w:rsidR="006C4FDD" w:rsidRPr="003D3A47" w:rsidRDefault="006C4FDD" w:rsidP="008B25CC">
      <w:pPr>
        <w:rPr>
          <w:rFonts w:asciiTheme="minorHAnsi" w:hAnsiTheme="minorHAnsi"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8124"/>
      </w:tblGrid>
      <w:tr w:rsidR="006C4FDD" w:rsidRPr="003D3A47" w14:paraId="555A9436" w14:textId="77777777" w:rsidTr="006C4FDD">
        <w:tc>
          <w:tcPr>
            <w:tcW w:w="6096" w:type="dxa"/>
            <w:shd w:val="clear" w:color="auto" w:fill="B3B3B3"/>
          </w:tcPr>
          <w:p w14:paraId="69748DF2" w14:textId="65A157FC" w:rsidR="008B25CC" w:rsidRPr="003D3A47" w:rsidRDefault="00AD7553" w:rsidP="006C4FDD">
            <w:pPr>
              <w:rPr>
                <w:rFonts w:asciiTheme="minorHAnsi" w:hAnsiTheme="minorHAnsi" w:cs="Arial"/>
                <w:b/>
                <w:bCs/>
                <w:sz w:val="22"/>
                <w:szCs w:val="22"/>
              </w:rPr>
            </w:pPr>
            <w:r w:rsidRPr="003D3A47">
              <w:rPr>
                <w:rFonts w:asciiTheme="minorHAnsi" w:hAnsiTheme="minorHAnsi" w:cs="Arial"/>
                <w:b/>
                <w:bCs/>
                <w:sz w:val="22"/>
                <w:szCs w:val="22"/>
              </w:rPr>
              <w:t xml:space="preserve">Staff leading on this priority – including partners                                                                                                     </w:t>
            </w:r>
          </w:p>
        </w:tc>
        <w:tc>
          <w:tcPr>
            <w:tcW w:w="8124" w:type="dxa"/>
            <w:shd w:val="clear" w:color="auto" w:fill="B3B3B3"/>
          </w:tcPr>
          <w:p w14:paraId="37766DAF" w14:textId="77777777" w:rsidR="008B25CC" w:rsidRPr="003D3A47" w:rsidRDefault="008B25CC" w:rsidP="00B45055">
            <w:pPr>
              <w:rPr>
                <w:rFonts w:asciiTheme="minorHAnsi" w:hAnsiTheme="minorHAnsi" w:cs="Arial"/>
                <w:b/>
                <w:sz w:val="22"/>
                <w:szCs w:val="22"/>
              </w:rPr>
            </w:pPr>
            <w:r w:rsidRPr="003D3A47">
              <w:rPr>
                <w:rFonts w:asciiTheme="minorHAnsi" w:hAnsiTheme="minorHAnsi" w:cs="Arial"/>
                <w:b/>
                <w:bCs/>
                <w:sz w:val="22"/>
                <w:szCs w:val="22"/>
              </w:rPr>
              <w:t xml:space="preserve">                       Resources and staff development</w:t>
            </w:r>
          </w:p>
        </w:tc>
      </w:tr>
      <w:tr w:rsidR="006C4FDD" w:rsidRPr="003D3A47" w14:paraId="458156BF" w14:textId="77777777" w:rsidTr="006C4FDD">
        <w:tc>
          <w:tcPr>
            <w:tcW w:w="6096" w:type="dxa"/>
            <w:shd w:val="clear" w:color="auto" w:fill="auto"/>
          </w:tcPr>
          <w:p w14:paraId="1BD3388A" w14:textId="77777777" w:rsidR="00C80520" w:rsidRDefault="00C80520" w:rsidP="00B45055">
            <w:pPr>
              <w:rPr>
                <w:rFonts w:asciiTheme="minorHAnsi" w:hAnsiTheme="minorHAnsi" w:cs="Arial"/>
              </w:rPr>
            </w:pPr>
          </w:p>
          <w:p w14:paraId="0EF4B9F5" w14:textId="42AF18AD" w:rsidR="008B25CC" w:rsidRPr="00C80520" w:rsidRDefault="00AD7F47" w:rsidP="00B45055">
            <w:pPr>
              <w:rPr>
                <w:rFonts w:asciiTheme="minorHAnsi" w:hAnsiTheme="minorHAnsi" w:cs="Arial"/>
              </w:rPr>
            </w:pPr>
            <w:r w:rsidRPr="000E0997">
              <w:rPr>
                <w:rFonts w:asciiTheme="minorHAnsi" w:eastAsia="Arial Unicode MS" w:hAnsiTheme="minorHAnsi" w:cs="Arial"/>
                <w:sz w:val="22"/>
                <w:szCs w:val="22"/>
              </w:rPr>
              <w:t>Recovery, Reconnecting and Resilience</w:t>
            </w:r>
            <w:r w:rsidR="00180221" w:rsidRPr="00C80520">
              <w:rPr>
                <w:rFonts w:asciiTheme="minorHAnsi" w:hAnsiTheme="minorHAnsi" w:cs="Arial"/>
              </w:rPr>
              <w:t>: Leadership Team (SLT, Middle Leaders), Restorative</w:t>
            </w:r>
            <w:r>
              <w:rPr>
                <w:rFonts w:asciiTheme="minorHAnsi" w:hAnsiTheme="minorHAnsi" w:cs="Arial"/>
              </w:rPr>
              <w:t xml:space="preserve"> Practice</w:t>
            </w:r>
            <w:bookmarkStart w:id="0" w:name="_GoBack"/>
            <w:bookmarkEnd w:id="0"/>
            <w:r w:rsidR="00180221" w:rsidRPr="00C80520">
              <w:rPr>
                <w:rFonts w:asciiTheme="minorHAnsi" w:hAnsiTheme="minorHAnsi" w:cs="Arial"/>
              </w:rPr>
              <w:t xml:space="preserve"> Team.</w:t>
            </w:r>
          </w:p>
          <w:p w14:paraId="3D83F74B" w14:textId="0AB2BFBB" w:rsidR="00180221" w:rsidRPr="00C80520" w:rsidRDefault="00180221" w:rsidP="00B45055">
            <w:pPr>
              <w:rPr>
                <w:rFonts w:asciiTheme="minorHAnsi" w:hAnsiTheme="minorHAnsi" w:cs="Arial"/>
              </w:rPr>
            </w:pPr>
          </w:p>
          <w:p w14:paraId="0672275A" w14:textId="77777777" w:rsidR="00180221" w:rsidRPr="00C80520" w:rsidRDefault="00180221" w:rsidP="00B45055">
            <w:pPr>
              <w:rPr>
                <w:rFonts w:asciiTheme="minorHAnsi" w:hAnsiTheme="minorHAnsi" w:cs="Arial"/>
              </w:rPr>
            </w:pPr>
            <w:r w:rsidRPr="00C80520">
              <w:rPr>
                <w:rFonts w:asciiTheme="minorHAnsi" w:hAnsiTheme="minorHAnsi" w:cs="Arial"/>
              </w:rPr>
              <w:t>Equalities: Equalities Team</w:t>
            </w:r>
          </w:p>
          <w:p w14:paraId="645C66EF" w14:textId="77777777" w:rsidR="00180221" w:rsidRPr="00C80520" w:rsidRDefault="00180221" w:rsidP="00B45055">
            <w:pPr>
              <w:rPr>
                <w:rFonts w:asciiTheme="minorHAnsi" w:hAnsiTheme="minorHAnsi" w:cs="Arial"/>
              </w:rPr>
            </w:pPr>
          </w:p>
          <w:p w14:paraId="54AA8F41" w14:textId="77777777" w:rsidR="00180221" w:rsidRPr="00C80520" w:rsidRDefault="00180221" w:rsidP="00B45055">
            <w:pPr>
              <w:rPr>
                <w:rFonts w:asciiTheme="minorHAnsi" w:hAnsiTheme="minorHAnsi" w:cs="Arial"/>
              </w:rPr>
            </w:pPr>
            <w:r w:rsidRPr="00C80520">
              <w:rPr>
                <w:rFonts w:asciiTheme="minorHAnsi" w:hAnsiTheme="minorHAnsi" w:cs="Arial"/>
              </w:rPr>
              <w:t>Mental Health: R McConachie &amp; Strategy team(TBC)</w:t>
            </w:r>
          </w:p>
          <w:p w14:paraId="2E46934C" w14:textId="77777777" w:rsidR="00180221" w:rsidRPr="00C80520" w:rsidRDefault="00180221" w:rsidP="00B45055">
            <w:pPr>
              <w:rPr>
                <w:rFonts w:asciiTheme="minorHAnsi" w:hAnsiTheme="minorHAnsi" w:cs="Arial"/>
              </w:rPr>
            </w:pPr>
          </w:p>
          <w:p w14:paraId="6C8187CA" w14:textId="4B81E944" w:rsidR="00180221" w:rsidRPr="00C80520" w:rsidRDefault="00180221" w:rsidP="00B45055">
            <w:pPr>
              <w:rPr>
                <w:rFonts w:asciiTheme="minorHAnsi" w:hAnsiTheme="minorHAnsi" w:cs="Arial"/>
              </w:rPr>
            </w:pPr>
            <w:r w:rsidRPr="00C80520">
              <w:rPr>
                <w:rFonts w:asciiTheme="minorHAnsi" w:hAnsiTheme="minorHAnsi" w:cs="Arial"/>
              </w:rPr>
              <w:t>Family Engagement: R McConachie &amp; Strategy Team (TBC)</w:t>
            </w:r>
            <w:r w:rsidR="00C4744D" w:rsidRPr="00C80520">
              <w:rPr>
                <w:rFonts w:asciiTheme="minorHAnsi" w:hAnsiTheme="minorHAnsi" w:cs="Arial"/>
              </w:rPr>
              <w:t xml:space="preserve">; Action for Children L Wilson; MCR Pathways; L Muir PT Raising Attainment. </w:t>
            </w:r>
          </w:p>
          <w:p w14:paraId="6585A43E" w14:textId="77777777" w:rsidR="00C4744D" w:rsidRPr="00C80520" w:rsidRDefault="00C4744D" w:rsidP="00B45055">
            <w:pPr>
              <w:rPr>
                <w:rFonts w:asciiTheme="minorHAnsi" w:hAnsiTheme="minorHAnsi" w:cs="Arial"/>
              </w:rPr>
            </w:pPr>
          </w:p>
          <w:p w14:paraId="47EF7A1F" w14:textId="3CD4E794" w:rsidR="00180221" w:rsidRDefault="00180221" w:rsidP="00B45055">
            <w:pPr>
              <w:rPr>
                <w:rFonts w:asciiTheme="minorHAnsi" w:hAnsiTheme="minorHAnsi" w:cs="Arial"/>
              </w:rPr>
            </w:pPr>
            <w:r w:rsidRPr="00C80520">
              <w:rPr>
                <w:rFonts w:asciiTheme="minorHAnsi" w:hAnsiTheme="minorHAnsi" w:cs="Arial"/>
              </w:rPr>
              <w:t>Careers Standard: R Ohldag &amp; Employability Team</w:t>
            </w:r>
          </w:p>
          <w:p w14:paraId="079D7D1D" w14:textId="77777777" w:rsidR="00C80520" w:rsidRPr="00C80520" w:rsidRDefault="00C80520" w:rsidP="00B45055">
            <w:pPr>
              <w:rPr>
                <w:rFonts w:asciiTheme="minorHAnsi" w:hAnsiTheme="minorHAnsi" w:cs="Arial"/>
              </w:rPr>
            </w:pPr>
          </w:p>
          <w:p w14:paraId="39F1005C" w14:textId="77777777" w:rsidR="008B25CC" w:rsidRPr="003D3A47" w:rsidRDefault="008B25CC" w:rsidP="00B45055">
            <w:pPr>
              <w:rPr>
                <w:rFonts w:asciiTheme="minorHAnsi" w:hAnsiTheme="minorHAnsi" w:cs="Arial"/>
                <w:sz w:val="22"/>
                <w:szCs w:val="22"/>
              </w:rPr>
            </w:pPr>
          </w:p>
        </w:tc>
        <w:tc>
          <w:tcPr>
            <w:tcW w:w="8124" w:type="dxa"/>
            <w:shd w:val="clear" w:color="auto" w:fill="auto"/>
          </w:tcPr>
          <w:p w14:paraId="7614ECF4" w14:textId="77777777" w:rsidR="00C80520" w:rsidRDefault="00C80520" w:rsidP="00C4744D">
            <w:pPr>
              <w:rPr>
                <w:rFonts w:asciiTheme="minorHAnsi" w:hAnsiTheme="minorHAnsi" w:cs="Arial"/>
                <w:sz w:val="22"/>
                <w:szCs w:val="22"/>
              </w:rPr>
            </w:pPr>
          </w:p>
          <w:p w14:paraId="6DA78CB4" w14:textId="6A626F82" w:rsidR="008B25CC" w:rsidRDefault="00C4744D" w:rsidP="00C4744D">
            <w:pPr>
              <w:rPr>
                <w:rFonts w:asciiTheme="minorHAnsi" w:hAnsiTheme="minorHAnsi" w:cs="Arial"/>
                <w:sz w:val="22"/>
                <w:szCs w:val="22"/>
              </w:rPr>
            </w:pPr>
            <w:r>
              <w:rPr>
                <w:rFonts w:asciiTheme="minorHAnsi" w:hAnsiTheme="minorHAnsi" w:cs="Arial"/>
                <w:sz w:val="22"/>
                <w:szCs w:val="22"/>
              </w:rPr>
              <w:t>Continuing staff development as required in restorative practice; equalities; LGBT; Mental Health First Aid; Family Engagement.</w:t>
            </w:r>
          </w:p>
          <w:p w14:paraId="51DEAE6B" w14:textId="77777777" w:rsidR="00C4744D" w:rsidRDefault="00C4744D" w:rsidP="00C4744D">
            <w:pPr>
              <w:rPr>
                <w:rFonts w:asciiTheme="minorHAnsi" w:hAnsiTheme="minorHAnsi" w:cs="Arial"/>
                <w:sz w:val="22"/>
                <w:szCs w:val="22"/>
              </w:rPr>
            </w:pPr>
          </w:p>
          <w:p w14:paraId="3EDACBA7" w14:textId="77777777" w:rsidR="00C4744D" w:rsidRPr="003D3A47" w:rsidRDefault="00C4744D" w:rsidP="00C4744D">
            <w:pPr>
              <w:rPr>
                <w:rFonts w:asciiTheme="minorHAnsi" w:hAnsiTheme="minorHAnsi" w:cs="Arial"/>
                <w:sz w:val="22"/>
                <w:szCs w:val="22"/>
              </w:rPr>
            </w:pPr>
          </w:p>
          <w:p w14:paraId="4FCDD9F0" w14:textId="77777777" w:rsidR="008B25CC" w:rsidRPr="003D3A47" w:rsidRDefault="008B25CC" w:rsidP="00B45055">
            <w:pPr>
              <w:rPr>
                <w:rFonts w:asciiTheme="minorHAnsi" w:hAnsiTheme="minorHAnsi" w:cs="Arial"/>
                <w:sz w:val="22"/>
                <w:szCs w:val="22"/>
              </w:rPr>
            </w:pPr>
          </w:p>
          <w:p w14:paraId="272EB277" w14:textId="77777777" w:rsidR="008B25CC" w:rsidRPr="003D3A47" w:rsidRDefault="008B25CC" w:rsidP="00B45055">
            <w:pPr>
              <w:rPr>
                <w:rFonts w:asciiTheme="minorHAnsi" w:hAnsiTheme="minorHAnsi" w:cs="Arial"/>
                <w:sz w:val="22"/>
                <w:szCs w:val="22"/>
              </w:rPr>
            </w:pPr>
          </w:p>
        </w:tc>
      </w:tr>
    </w:tbl>
    <w:p w14:paraId="0DE9BD39" w14:textId="66D61B1B" w:rsidR="008B25CC" w:rsidRPr="003D3A47" w:rsidRDefault="008B25CC" w:rsidP="00830D10">
      <w:pPr>
        <w:rPr>
          <w:rFonts w:asciiTheme="minorHAnsi" w:hAnsiTheme="minorHAnsi" w:cs="Arial"/>
          <w:sz w:val="22"/>
          <w:szCs w:val="22"/>
        </w:rPr>
      </w:pPr>
    </w:p>
    <w:p w14:paraId="5B0CF365" w14:textId="77777777" w:rsidR="006C4FDD" w:rsidRPr="003D3A47" w:rsidRDefault="006C4FDD" w:rsidP="00830D10">
      <w:pPr>
        <w:rPr>
          <w:rFonts w:asciiTheme="minorHAnsi" w:hAnsiTheme="minorHAnsi" w:cs="Arial"/>
          <w:sz w:val="22"/>
          <w:szCs w:val="22"/>
        </w:rPr>
      </w:pPr>
    </w:p>
    <w:p w14:paraId="0C6F6CD7" w14:textId="77777777" w:rsidR="008B25CC" w:rsidRPr="003D3A47" w:rsidRDefault="008B25CC" w:rsidP="00B9326E">
      <w:pPr>
        <w:rPr>
          <w:rFonts w:asciiTheme="minorHAnsi" w:hAnsiTheme="minorHAnsi" w:cs="Arial"/>
          <w:sz w:val="22"/>
          <w:szCs w:val="22"/>
        </w:rPr>
      </w:pPr>
    </w:p>
    <w:sectPr w:rsidR="008B25CC" w:rsidRPr="003D3A47" w:rsidSect="00C80520">
      <w:footerReference w:type="default" r:id="rId10"/>
      <w:pgSz w:w="16838" w:h="11906" w:orient="landscape" w:code="9"/>
      <w:pgMar w:top="993" w:right="1440"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A6947" w14:textId="77777777" w:rsidR="00180221" w:rsidRDefault="00180221">
      <w:r>
        <w:separator/>
      </w:r>
    </w:p>
  </w:endnote>
  <w:endnote w:type="continuationSeparator" w:id="0">
    <w:p w14:paraId="619C14B8" w14:textId="77777777" w:rsidR="00180221" w:rsidRDefault="0018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83710" w14:textId="77777777" w:rsidR="00180221" w:rsidRPr="00EA6BA8" w:rsidRDefault="00180221" w:rsidP="00B45055">
    <w:pPr>
      <w:pStyle w:val="Heading1"/>
      <w:spacing w:before="0" w:after="0"/>
      <w:rPr>
        <w:rFonts w:cs="Arial"/>
        <w:bCs/>
        <w:kern w:val="0"/>
        <w:sz w:val="20"/>
        <w:lang w:val="en-GB" w:eastAsia="en-US"/>
      </w:rPr>
    </w:pPr>
    <w:r w:rsidRPr="00EA6BA8">
      <w:rPr>
        <w:kern w:val="0"/>
        <w:sz w:val="20"/>
      </w:rPr>
      <w:t>Glasgow City Co</w:t>
    </w:r>
    <w:r>
      <w:rPr>
        <w:kern w:val="0"/>
        <w:sz w:val="20"/>
      </w:rPr>
      <w:t xml:space="preserve">uncil Education Services: </w:t>
    </w:r>
    <w:r w:rsidRPr="00EA6BA8">
      <w:rPr>
        <w:kern w:val="0"/>
        <w:sz w:val="20"/>
      </w:rPr>
      <w:t xml:space="preserve">Improvement Planning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500F9" w14:textId="77777777" w:rsidR="00180221" w:rsidRDefault="00180221">
      <w:r>
        <w:separator/>
      </w:r>
    </w:p>
  </w:footnote>
  <w:footnote w:type="continuationSeparator" w:id="0">
    <w:p w14:paraId="31A4626C" w14:textId="77777777" w:rsidR="00180221" w:rsidRDefault="00180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EEA"/>
    <w:multiLevelType w:val="hybridMultilevel"/>
    <w:tmpl w:val="B1988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F2385"/>
    <w:multiLevelType w:val="hybridMultilevel"/>
    <w:tmpl w:val="A226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FB0361"/>
    <w:multiLevelType w:val="hybridMultilevel"/>
    <w:tmpl w:val="33F21894"/>
    <w:lvl w:ilvl="0" w:tplc="EA2AD7F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A392369"/>
    <w:multiLevelType w:val="hybridMultilevel"/>
    <w:tmpl w:val="32984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62389D"/>
    <w:multiLevelType w:val="hybridMultilevel"/>
    <w:tmpl w:val="505C4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7B7EDF"/>
    <w:multiLevelType w:val="hybridMultilevel"/>
    <w:tmpl w:val="75386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6D3455"/>
    <w:multiLevelType w:val="hybridMultilevel"/>
    <w:tmpl w:val="97A8A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D319A7"/>
    <w:multiLevelType w:val="hybridMultilevel"/>
    <w:tmpl w:val="A40A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764C4A"/>
    <w:multiLevelType w:val="hybridMultilevel"/>
    <w:tmpl w:val="FDEA8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2F54FA"/>
    <w:multiLevelType w:val="hybridMultilevel"/>
    <w:tmpl w:val="6AE41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F972D1"/>
    <w:multiLevelType w:val="hybridMultilevel"/>
    <w:tmpl w:val="F73E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F707FC"/>
    <w:multiLevelType w:val="hybridMultilevel"/>
    <w:tmpl w:val="E5FED9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FE12CB"/>
    <w:multiLevelType w:val="hybridMultilevel"/>
    <w:tmpl w:val="8AAC71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C5003B"/>
    <w:multiLevelType w:val="hybridMultilevel"/>
    <w:tmpl w:val="9EF21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076101"/>
    <w:multiLevelType w:val="hybridMultilevel"/>
    <w:tmpl w:val="6712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F22430"/>
    <w:multiLevelType w:val="hybridMultilevel"/>
    <w:tmpl w:val="AB02F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4A6002"/>
    <w:multiLevelType w:val="hybridMultilevel"/>
    <w:tmpl w:val="CFE2C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7323E5"/>
    <w:multiLevelType w:val="hybridMultilevel"/>
    <w:tmpl w:val="9AECF192"/>
    <w:lvl w:ilvl="0" w:tplc="14AA1EA2">
      <w:start w:val="5"/>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795D42B6"/>
    <w:multiLevelType w:val="hybridMultilevel"/>
    <w:tmpl w:val="E3AE3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251D5C"/>
    <w:multiLevelType w:val="hybridMultilevel"/>
    <w:tmpl w:val="047A0ABE"/>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20">
    <w:nsid w:val="7F384E45"/>
    <w:multiLevelType w:val="hybridMultilevel"/>
    <w:tmpl w:val="D90A0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4"/>
  </w:num>
  <w:num w:numId="4">
    <w:abstractNumId w:val="16"/>
  </w:num>
  <w:num w:numId="5">
    <w:abstractNumId w:val="20"/>
  </w:num>
  <w:num w:numId="6">
    <w:abstractNumId w:val="11"/>
  </w:num>
  <w:num w:numId="7">
    <w:abstractNumId w:val="7"/>
  </w:num>
  <w:num w:numId="8">
    <w:abstractNumId w:val="13"/>
  </w:num>
  <w:num w:numId="9">
    <w:abstractNumId w:val="10"/>
  </w:num>
  <w:num w:numId="10">
    <w:abstractNumId w:val="5"/>
  </w:num>
  <w:num w:numId="11">
    <w:abstractNumId w:val="6"/>
  </w:num>
  <w:num w:numId="12">
    <w:abstractNumId w:val="14"/>
  </w:num>
  <w:num w:numId="13">
    <w:abstractNumId w:val="12"/>
  </w:num>
  <w:num w:numId="14">
    <w:abstractNumId w:val="18"/>
  </w:num>
  <w:num w:numId="15">
    <w:abstractNumId w:val="15"/>
  </w:num>
  <w:num w:numId="16">
    <w:abstractNumId w:val="9"/>
  </w:num>
  <w:num w:numId="17">
    <w:abstractNumId w:val="0"/>
  </w:num>
  <w:num w:numId="18">
    <w:abstractNumId w:val="3"/>
  </w:num>
  <w:num w:numId="19">
    <w:abstractNumId w:val="1"/>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10"/>
    <w:rsid w:val="000B569F"/>
    <w:rsid w:val="000D0E8E"/>
    <w:rsid w:val="000E0997"/>
    <w:rsid w:val="00167C76"/>
    <w:rsid w:val="00180221"/>
    <w:rsid w:val="001D56D1"/>
    <w:rsid w:val="001F64D5"/>
    <w:rsid w:val="00207478"/>
    <w:rsid w:val="0025609C"/>
    <w:rsid w:val="00266043"/>
    <w:rsid w:val="00292D1B"/>
    <w:rsid w:val="002A0716"/>
    <w:rsid w:val="002B76A1"/>
    <w:rsid w:val="0032329C"/>
    <w:rsid w:val="00343305"/>
    <w:rsid w:val="003D3A47"/>
    <w:rsid w:val="0041232D"/>
    <w:rsid w:val="004A63CD"/>
    <w:rsid w:val="004E7F11"/>
    <w:rsid w:val="00527CC1"/>
    <w:rsid w:val="00530411"/>
    <w:rsid w:val="00534F96"/>
    <w:rsid w:val="005C5F00"/>
    <w:rsid w:val="006C4FDD"/>
    <w:rsid w:val="007D41C3"/>
    <w:rsid w:val="00830D10"/>
    <w:rsid w:val="0085311B"/>
    <w:rsid w:val="008B25CC"/>
    <w:rsid w:val="008F32B8"/>
    <w:rsid w:val="00963BBB"/>
    <w:rsid w:val="009F7719"/>
    <w:rsid w:val="00A2139F"/>
    <w:rsid w:val="00AD7553"/>
    <w:rsid w:val="00AD7F47"/>
    <w:rsid w:val="00B37127"/>
    <w:rsid w:val="00B45055"/>
    <w:rsid w:val="00B9326E"/>
    <w:rsid w:val="00BB5C2A"/>
    <w:rsid w:val="00C4744D"/>
    <w:rsid w:val="00C80520"/>
    <w:rsid w:val="00CD16EF"/>
    <w:rsid w:val="00DA15D9"/>
    <w:rsid w:val="00DD2523"/>
    <w:rsid w:val="00DD7AF3"/>
    <w:rsid w:val="00E66CC9"/>
    <w:rsid w:val="00F362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D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uiPriority w:val="99"/>
    <w:rsid w:val="00830D10"/>
    <w:pPr>
      <w:tabs>
        <w:tab w:val="center" w:pos="4153"/>
        <w:tab w:val="right" w:pos="8306"/>
      </w:tabs>
    </w:pPr>
  </w:style>
  <w:style w:type="character" w:customStyle="1" w:styleId="HeaderChar">
    <w:name w:val="Header Char"/>
    <w:basedOn w:val="DefaultParagraphFont"/>
    <w:link w:val="Header"/>
    <w:uiPriority w:val="99"/>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 w:type="paragraph" w:styleId="ListParagraph">
    <w:name w:val="List Paragraph"/>
    <w:basedOn w:val="Normal"/>
    <w:uiPriority w:val="34"/>
    <w:qFormat/>
    <w:rsid w:val="00B45055"/>
    <w:pPr>
      <w:ind w:left="720"/>
      <w:contextualSpacing/>
    </w:pPr>
  </w:style>
  <w:style w:type="paragraph" w:styleId="NoSpacing">
    <w:name w:val="No Spacing"/>
    <w:uiPriority w:val="1"/>
    <w:qFormat/>
    <w:rsid w:val="00530411"/>
    <w:pPr>
      <w:spacing w:after="0" w:line="240" w:lineRule="auto"/>
    </w:pPr>
    <w:rPr>
      <w:rFonts w:ascii="Times New Roman" w:eastAsia="Times New Roman" w:hAnsi="Times New Roman" w:cs="Times New Roman"/>
      <w:sz w:val="24"/>
      <w:szCs w:val="24"/>
    </w:rPr>
  </w:style>
  <w:style w:type="paragraph" w:customStyle="1" w:styleId="Default">
    <w:name w:val="Default"/>
    <w:rsid w:val="003D3A47"/>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uiPriority w:val="99"/>
    <w:rsid w:val="00830D10"/>
    <w:pPr>
      <w:tabs>
        <w:tab w:val="center" w:pos="4153"/>
        <w:tab w:val="right" w:pos="8306"/>
      </w:tabs>
    </w:pPr>
  </w:style>
  <w:style w:type="character" w:customStyle="1" w:styleId="HeaderChar">
    <w:name w:val="Header Char"/>
    <w:basedOn w:val="DefaultParagraphFont"/>
    <w:link w:val="Header"/>
    <w:uiPriority w:val="99"/>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 w:type="paragraph" w:styleId="ListParagraph">
    <w:name w:val="List Paragraph"/>
    <w:basedOn w:val="Normal"/>
    <w:uiPriority w:val="34"/>
    <w:qFormat/>
    <w:rsid w:val="00B45055"/>
    <w:pPr>
      <w:ind w:left="720"/>
      <w:contextualSpacing/>
    </w:pPr>
  </w:style>
  <w:style w:type="paragraph" w:styleId="NoSpacing">
    <w:name w:val="No Spacing"/>
    <w:uiPriority w:val="1"/>
    <w:qFormat/>
    <w:rsid w:val="00530411"/>
    <w:pPr>
      <w:spacing w:after="0" w:line="240" w:lineRule="auto"/>
    </w:pPr>
    <w:rPr>
      <w:rFonts w:ascii="Times New Roman" w:eastAsia="Times New Roman" w:hAnsi="Times New Roman" w:cs="Times New Roman"/>
      <w:sz w:val="24"/>
      <w:szCs w:val="24"/>
    </w:rPr>
  </w:style>
  <w:style w:type="paragraph" w:customStyle="1" w:styleId="Default">
    <w:name w:val="Default"/>
    <w:rsid w:val="003D3A47"/>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C68AB-D44A-4C0E-95A7-8BEB09150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2285</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15280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Jennifer</dc:creator>
  <cp:lastModifiedBy>SBlack</cp:lastModifiedBy>
  <cp:revision>3</cp:revision>
  <cp:lastPrinted>2017-05-22T13:35:00Z</cp:lastPrinted>
  <dcterms:created xsi:type="dcterms:W3CDTF">2020-06-10T08:01:00Z</dcterms:created>
  <dcterms:modified xsi:type="dcterms:W3CDTF">2020-06-12T13:40:00Z</dcterms:modified>
</cp:coreProperties>
</file>